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2C2677">
        <w:rPr>
          <w:b/>
          <w:color w:val="000000"/>
          <w:sz w:val="32"/>
          <w:szCs w:val="32"/>
        </w:rPr>
        <w:t>104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2C2677">
              <w:rPr>
                <w:b/>
              </w:rPr>
              <w:t>104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10</w:t>
      </w:r>
      <w:r w:rsidR="002C2677">
        <w:rPr>
          <w:b/>
        </w:rPr>
        <w:t>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10</w:t>
      </w:r>
      <w:r w:rsidR="000D42CD">
        <w:t>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2C2677" w:rsidP="00E13796">
      <w:pPr>
        <w:ind w:left="-567" w:firstLine="567"/>
        <w:jc w:val="both"/>
      </w:pPr>
      <w:r w:rsidRPr="002C2677">
        <w:t>1.</w:t>
      </w:r>
      <w:r w:rsidRPr="002C2677">
        <w:tab/>
        <w:t xml:space="preserve">Производственная база, состоящая из 19 объектов недвижимого имущества, в том числе 13 зданий, 5 сооружений и земельный участок, а также 6 единиц движимого имущества, расположенных по адресу: Брянская область, </w:t>
      </w:r>
      <w:proofErr w:type="spellStart"/>
      <w:r w:rsidRPr="002C2677">
        <w:t>Фокинский</w:t>
      </w:r>
      <w:proofErr w:type="spellEnd"/>
      <w:r w:rsidRPr="002C2677">
        <w:t xml:space="preserve"> район, г. Брянск, Московский пр. 19</w:t>
      </w:r>
      <w:r w:rsidR="00ED026F" w:rsidRPr="00ED026F">
        <w:t>.</w:t>
      </w:r>
      <w:r w:rsidR="00E13796" w:rsidRPr="00E13796">
        <w:t xml:space="preserve"> </w:t>
      </w:r>
      <w:r w:rsidRPr="002C2677">
        <w:t>Начальная цена торгов в размере не менее 54 595 966 (пятьдесят миллионов пятьсот девяносто пять тысяч девятьсот шестьдесят шесть) руб. 90 коп</w:t>
      </w:r>
      <w:proofErr w:type="gramStart"/>
      <w:r w:rsidRPr="002C2677">
        <w:t>.</w:t>
      </w:r>
      <w:proofErr w:type="gramEnd"/>
      <w:r w:rsidRPr="002C2677">
        <w:t xml:space="preserve"> </w:t>
      </w:r>
      <w:proofErr w:type="gramStart"/>
      <w:r w:rsidRPr="002C2677">
        <w:t>с</w:t>
      </w:r>
      <w:proofErr w:type="gramEnd"/>
      <w:r w:rsidRPr="002C2677">
        <w:t xml:space="preserve"> учетом НДС</w:t>
      </w:r>
      <w:r w:rsidR="00E13796">
        <w:t>.</w:t>
      </w:r>
    </w:p>
    <w:p w:rsidR="00E13796" w:rsidRPr="00636C29" w:rsidRDefault="00E13796" w:rsidP="00E13796">
      <w:pPr>
        <w:ind w:left="-567" w:firstLine="567"/>
        <w:jc w:val="both"/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5637"/>
        <w:gridCol w:w="1725"/>
        <w:gridCol w:w="1711"/>
      </w:tblGrid>
      <w:tr w:rsidR="002C2677" w:rsidTr="002C2677">
        <w:trPr>
          <w:trHeight w:val="601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./м/км/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2C2677" w:rsidTr="002C2677">
        <w:trPr>
          <w:trHeight w:val="55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административное, назначение: нежилое, инв. № 210/04,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количество этажей: 3, в том числе подземных: 1, кадастровый (или условный) номер: 32:28:0041504:162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из ЕГРП от 29.07.2016</w:t>
            </w:r>
          </w:p>
        </w:tc>
      </w:tr>
      <w:tr w:rsidR="002C2677" w:rsidTr="002C2677">
        <w:trPr>
          <w:trHeight w:val="53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220/04, лит. Н, 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Н2, кадастровый (или условный) номер: 32-32-01/032/2006-654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243052 от 12.10.2007</w:t>
            </w:r>
          </w:p>
        </w:tc>
      </w:tr>
      <w:tr w:rsidR="002C2677" w:rsidTr="002C2677">
        <w:trPr>
          <w:trHeight w:val="24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218/04, лит. Л, кадастровый (или условный) номер: 32-32-01/032/2006-655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245342 от 10.10.2007</w:t>
            </w:r>
          </w:p>
        </w:tc>
      </w:tr>
      <w:tr w:rsidR="002C2677" w:rsidTr="002C2677">
        <w:trPr>
          <w:trHeight w:val="39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№1, назначение: нежилое, инв. № 212/04,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кадастровый (или условный) номер: 32-32-01/032/2006-648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252908 от 12.10.2007</w:t>
            </w:r>
          </w:p>
        </w:tc>
      </w:tr>
      <w:tr w:rsidR="002C2677" w:rsidTr="002C2677">
        <w:trPr>
          <w:trHeight w:val="263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№2,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213/04, лит. Г, кадастровый (или условный) номер: 32-32-01/032/2006-649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244880 от 11.10.2007</w:t>
            </w:r>
          </w:p>
        </w:tc>
      </w:tr>
      <w:tr w:rsidR="002C2677" w:rsidTr="002C2677">
        <w:trPr>
          <w:trHeight w:val="40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 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216/04, лит. Е, кадастровый (или условный) номер: 32-32-01/032/2006-643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243328 от 12.10.2007</w:t>
            </w:r>
          </w:p>
        </w:tc>
      </w:tr>
      <w:tr w:rsidR="002C2677" w:rsidTr="002C2677">
        <w:trPr>
          <w:trHeight w:val="5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цокольный), инв. № 217/04, лит. И, кадастровый (или условный) номер: 32-32-01/032/2006-650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243302 от 10.10.2007</w:t>
            </w:r>
          </w:p>
        </w:tc>
      </w:tr>
      <w:tr w:rsidR="002C2677" w:rsidTr="002C2677">
        <w:trPr>
          <w:trHeight w:val="36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</w:t>
            </w:r>
            <w:proofErr w:type="spellStart"/>
            <w:r>
              <w:rPr>
                <w:color w:val="000000"/>
                <w:sz w:val="16"/>
                <w:szCs w:val="16"/>
              </w:rPr>
              <w:t>известегасилки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1 - этажный, инв. № 215/04, лит. Е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244563 от 10.10.2007</w:t>
            </w:r>
          </w:p>
        </w:tc>
      </w:tr>
      <w:tr w:rsidR="002C2677" w:rsidTr="002C2677">
        <w:trPr>
          <w:trHeight w:val="5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цеха металлоконструкций, назначение: нежилое, 1 - этажный, инв. № 219/04, лит. М, кадастровый (или условный) номер: 32-32-01/032/2006-652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244564 от 10.10.2007</w:t>
            </w:r>
          </w:p>
        </w:tc>
      </w:tr>
      <w:tr w:rsidR="002C2677" w:rsidTr="002C2677">
        <w:trPr>
          <w:trHeight w:val="509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ремонта электрооборудования, назначение: нежилое, инв. № 211/04,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243026 от 10.10.2007</w:t>
            </w:r>
          </w:p>
        </w:tc>
      </w:tr>
      <w:tr w:rsidR="002C2677" w:rsidTr="002C2677">
        <w:trPr>
          <w:trHeight w:val="64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цеха столярно-комплектовочного, назначение: нежилое, 1 - этажный (подземных этажей - цокольный), инв. № 221/04,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1,Р2,Р3, кадастровый (или условный) номер: 32-32-01/032/2006-646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243038 от 11.10.2007</w:t>
            </w:r>
          </w:p>
        </w:tc>
      </w:tr>
      <w:tr w:rsidR="002C2677" w:rsidTr="002C2677">
        <w:trPr>
          <w:trHeight w:val="443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Сеть водопроводная, назначение: сооружения коммунальной инфраструктуры, инв. № 228/04,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VII, кадастровый (или условный) номер: 32-32-01/032/2006-658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244874 от 10.10.2007</w:t>
            </w:r>
          </w:p>
        </w:tc>
      </w:tr>
      <w:tr w:rsidR="002C2677" w:rsidTr="002C2677">
        <w:trPr>
          <w:trHeight w:val="43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Станция автозаправочная,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214/04, лит. Д, кадастровый (или условный) номер: 32-32-01/032/2006-647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243053 от 12.10.2007</w:t>
            </w:r>
          </w:p>
        </w:tc>
      </w:tr>
      <w:tr w:rsidR="002C2677" w:rsidTr="002C2677">
        <w:trPr>
          <w:trHeight w:val="161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поселений, кадастровый (или условный) номер: 32:28:04 15 04:0001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187694 от 27.03.2007</w:t>
            </w:r>
          </w:p>
        </w:tc>
      </w:tr>
      <w:tr w:rsidR="002C2677" w:rsidTr="002C2677">
        <w:trPr>
          <w:trHeight w:val="479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Переезд, назначение: сооружения транспорта, инв. № 225/04, лит. III, кадастровый (или условный) номер: 32-32-01/032/2006-645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252909 от 12.10.2007</w:t>
            </w:r>
          </w:p>
        </w:tc>
      </w:tr>
      <w:tr w:rsidR="002C2677" w:rsidTr="002C2677">
        <w:trPr>
          <w:trHeight w:val="61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№1, назначение: сооружения транспорта, инв. № 223/04, лит. I, кадастровый (или условный) номер: 32-32-01/032/2006-659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243061 от 15.10.2007</w:t>
            </w:r>
          </w:p>
        </w:tc>
      </w:tr>
      <w:tr w:rsidR="002C2677" w:rsidTr="002C2677">
        <w:trPr>
          <w:trHeight w:val="553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№2, назначение: сооружения транспорта, инв. № 224/04, лит. II, кадастровый (или условный) номер: 32-32-01/032/2006-664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245351 от 11.10.2007</w:t>
            </w:r>
          </w:p>
        </w:tc>
      </w:tr>
      <w:tr w:rsidR="002C2677" w:rsidTr="002C2677">
        <w:trPr>
          <w:trHeight w:val="689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электропередач кабельная напряжением до 10кВ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азначение: сооружения энергетики и электропередачи, инв. № 226/04, лит. IV, кадастровый (или условный) номер: 32-32-01/032/2006-665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245486 от 12.10.2007</w:t>
            </w:r>
          </w:p>
        </w:tc>
      </w:tr>
      <w:tr w:rsidR="002C2677" w:rsidTr="002C2677">
        <w:trPr>
          <w:trHeight w:val="48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трансформаторная комплексного типа, назначение: нежилое, инв. № 222/04, лит. 1, кадастровый (или условный) номер: 32-32-01/032/2006-644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244562 от 10.10.2007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795"/>
        <w:gridCol w:w="2193"/>
      </w:tblGrid>
      <w:tr w:rsidR="002C2677" w:rsidRPr="00AF19C4" w:rsidTr="002C2677">
        <w:trPr>
          <w:trHeight w:val="6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Pr="00AF19C4" w:rsidRDefault="002C2677" w:rsidP="002C2677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Pr="00AF19C4" w:rsidRDefault="002C2677" w:rsidP="002C2677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Pr="00AF19C4" w:rsidRDefault="002C2677" w:rsidP="002C2677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Инвентарный номер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Забор железобетонный 1 180,0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07.00366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Земляное полотно железной дороги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07.00364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Путь подъездной ж/д 320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07.03820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Модульная установка строительных смесей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07.03818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07.35526</w:t>
            </w:r>
          </w:p>
        </w:tc>
      </w:tr>
      <w:tr w:rsidR="002C2677" w:rsidTr="002C2677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7" w:rsidRDefault="002C2677" w:rsidP="002C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07.35535</w:t>
            </w:r>
          </w:p>
        </w:tc>
      </w:tr>
    </w:tbl>
    <w:p w:rsidR="002C2677" w:rsidRDefault="002C2677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bookmarkStart w:id="0" w:name="_GoBack"/>
      <w:bookmarkEnd w:id="0"/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10</w:t>
      </w:r>
      <w:r w:rsidR="002C2677">
        <w:t>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303FC5">
        <w:t>24</w:t>
      </w:r>
      <w:r w:rsidRPr="005D0C87">
        <w:t xml:space="preserve">» </w:t>
      </w:r>
      <w:r w:rsidR="00D27222">
        <w:t>июля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CF77C5">
        <w:t>2</w:t>
      </w:r>
      <w:r w:rsidR="002C2677">
        <w:t>7</w:t>
      </w:r>
      <w:r w:rsidRPr="005D0C87">
        <w:t xml:space="preserve">» </w:t>
      </w:r>
      <w:r w:rsidR="00D27222">
        <w:t>июля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lastRenderedPageBreak/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 xml:space="preserve">унктами 2.4.1.–2.4.7. настоящего раздела путем перечисления суммы внесенного </w:t>
      </w:r>
      <w:r w:rsidRPr="001F2D07">
        <w:lastRenderedPageBreak/>
        <w:t>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10</w:t>
      </w:r>
      <w:r w:rsidR="000D42CD">
        <w:rPr>
          <w:b/>
          <w:bCs/>
        </w:rPr>
        <w:t>4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0D42CD">
        <w:rPr>
          <w:b/>
          <w:bCs/>
        </w:rPr>
        <w:t>24</w:t>
      </w:r>
      <w:r w:rsidRPr="002B0541">
        <w:rPr>
          <w:b/>
          <w:bCs/>
        </w:rPr>
        <w:t xml:space="preserve">» </w:t>
      </w:r>
      <w:r w:rsidR="0063120F">
        <w:rPr>
          <w:b/>
          <w:bCs/>
        </w:rPr>
        <w:t>июля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 xml:space="preserve">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82525">
        <w:rPr>
          <w:rFonts w:ascii="Times New Roman" w:hAnsi="Times New Roman" w:cs="Times New Roman"/>
          <w:sz w:val="24"/>
          <w:szCs w:val="24"/>
        </w:rPr>
        <w:t>10</w:t>
      </w:r>
      <w:r w:rsidR="000D42CD">
        <w:rPr>
          <w:rFonts w:ascii="Times New Roman" w:hAnsi="Times New Roman" w:cs="Times New Roman"/>
          <w:sz w:val="24"/>
          <w:szCs w:val="24"/>
        </w:rPr>
        <w:t>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lastRenderedPageBreak/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82525">
        <w:rPr>
          <w:b/>
          <w:bCs/>
          <w:iCs/>
          <w:color w:val="000000"/>
        </w:rPr>
        <w:t>10</w:t>
      </w:r>
      <w:r w:rsidR="000D42CD">
        <w:rPr>
          <w:b/>
          <w:bCs/>
          <w:iCs/>
          <w:color w:val="000000"/>
        </w:rPr>
        <w:t>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10</w:t>
      </w:r>
      <w:r w:rsidR="000D42CD">
        <w:rPr>
          <w:color w:val="000000"/>
        </w:rPr>
        <w:t>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82525">
        <w:t>10</w:t>
      </w:r>
      <w:r w:rsidR="000D42CD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0D42CD">
        <w:t>104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382525">
        <w:rPr>
          <w:b/>
          <w:bCs/>
        </w:rPr>
        <w:t>10</w:t>
      </w:r>
      <w:r w:rsidR="000D42CD">
        <w:rPr>
          <w:b/>
          <w:bCs/>
        </w:rPr>
        <w:t>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31077">
        <w:rPr>
          <w:bCs/>
        </w:rPr>
        <w:t>10</w:t>
      </w:r>
      <w:r w:rsidR="000D42CD">
        <w:rPr>
          <w:bCs/>
        </w:rPr>
        <w:t>4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77" w:rsidRDefault="002C2677">
      <w:r>
        <w:separator/>
      </w:r>
    </w:p>
  </w:endnote>
  <w:endnote w:type="continuationSeparator" w:id="0">
    <w:p w:rsidR="002C2677" w:rsidRDefault="002C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Default="002C267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2677" w:rsidRDefault="002C267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Default="002C267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BB58B8" w:rsidRDefault="002C267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Default="002C2677">
    <w:pPr>
      <w:pStyle w:val="a3"/>
      <w:jc w:val="right"/>
    </w:pPr>
  </w:p>
  <w:p w:rsidR="002C2677" w:rsidRDefault="002C267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77" w:rsidRDefault="002C2677">
      <w:r>
        <w:separator/>
      </w:r>
    </w:p>
  </w:footnote>
  <w:footnote w:type="continuationSeparator" w:id="0">
    <w:p w:rsidR="002C2677" w:rsidRDefault="002C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Default="002C26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4638D0" w:rsidRDefault="002C267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1B0E87" w:rsidRDefault="002C267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1B0E87" w:rsidRDefault="002C267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1B0E87" w:rsidRDefault="002C267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77" w:rsidRPr="001B0E87" w:rsidRDefault="002C267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2CD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2677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3FC5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52E2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669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8CC3-F752-4634-80F8-8C7A466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20</Pages>
  <Words>5085</Words>
  <Characters>38048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43047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89</cp:revision>
  <cp:lastPrinted>2016-09-12T06:19:00Z</cp:lastPrinted>
  <dcterms:created xsi:type="dcterms:W3CDTF">2016-06-17T11:03:00Z</dcterms:created>
  <dcterms:modified xsi:type="dcterms:W3CDTF">2017-06-16T12:08:00Z</dcterms:modified>
</cp:coreProperties>
</file>