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E65BE0">
        <w:rPr>
          <w:b/>
          <w:color w:val="000000"/>
          <w:sz w:val="32"/>
          <w:szCs w:val="32"/>
        </w:rPr>
        <w:t>23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E65BE0">
              <w:rPr>
                <w:b/>
              </w:rPr>
              <w:t>123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E65BE0">
        <w:rPr>
          <w:b/>
        </w:rPr>
        <w:t>23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E65BE0">
        <w:t>23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2C3C92" w:rsidP="00D0609F">
      <w:pPr>
        <w:ind w:left="-567" w:firstLine="567"/>
        <w:jc w:val="both"/>
      </w:pPr>
      <w:r w:rsidRPr="002C3C92">
        <w:t xml:space="preserve">Имущественный комплекс, состоящий из 6 объектов недвижимого имущества, в том числе 3 зданий и 3 сооружений, а также 1 ед. неотъемлемого движимого имущества, расположенный по адресу: </w:t>
      </w:r>
      <w:proofErr w:type="gramStart"/>
      <w:r w:rsidRPr="002C3C92">
        <w:t xml:space="preserve">Краснодарский край, г. Сочи, </w:t>
      </w:r>
      <w:proofErr w:type="spellStart"/>
      <w:r w:rsidRPr="002C3C92">
        <w:t>Лазаревский</w:t>
      </w:r>
      <w:proofErr w:type="spellEnd"/>
      <w:r w:rsidRPr="002C3C92">
        <w:t xml:space="preserve"> р-н, п. Дагомыс, ул. </w:t>
      </w:r>
      <w:proofErr w:type="spellStart"/>
      <w:r w:rsidRPr="002C3C92">
        <w:t>Армавирская</w:t>
      </w:r>
      <w:proofErr w:type="spellEnd"/>
      <w:r w:rsidRPr="002C3C92">
        <w:t>, д. 2</w:t>
      </w:r>
      <w:r w:rsidR="006A3BA1" w:rsidRPr="006A3BA1">
        <w:t>.</w:t>
      </w:r>
      <w:proofErr w:type="gramEnd"/>
    </w:p>
    <w:p w:rsidR="002C3C92" w:rsidRPr="006A3BA1" w:rsidRDefault="002C3C92" w:rsidP="00D0609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5440"/>
        <w:gridCol w:w="1696"/>
        <w:gridCol w:w="1901"/>
      </w:tblGrid>
      <w:tr w:rsidR="002C3C92" w:rsidRPr="00A32FCE" w:rsidTr="002C3C9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32FCE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Сторожевой пост, назначение: нежилое. Литер: З. Этажность: 2. Инвентарный номер: 03:426:001:015346730. Кадастровый (или условный) номер: 23-23-46/012/2007-042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193516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Бытовой корпус, назначение: нежилое. Литер: Б. Этажность: 1. Инвентарный номер: 03:426:001:015346740. Кадастровый (или условный) номер: 23-23-46/012/2007-041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193518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Мастерская, назначение: нежилое. Литер: В. Этажность: 1. Инвентарный номер: 03:426:001:015346750. Кадастровый (или условный) номер: 23-23-46/012/2007-040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193520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Бетонная площадка, назначение: нежилое. Инвентарный номер: 03:426:002:480006940. Кадастровый (или условный) номер: 23-23-46/002/2006-213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194626 от 27.10.2007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Навес производственный, назначение: нежилое. Литер: Г. Этажность: 1. Инвентарный номер: 03:426:001:015346760. Кадастровый (или условный) номер: 23-23-46/012/2007-039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193515 от 07.08.2007</w:t>
            </w:r>
          </w:p>
        </w:tc>
      </w:tr>
      <w:tr w:rsidR="002C3C92" w:rsidRPr="00A32FCE" w:rsidTr="002C3C9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23-23-46/002/2006-2014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Pr="00A32FCE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194629 от 27.10.2007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6418"/>
        <w:gridCol w:w="2335"/>
      </w:tblGrid>
      <w:tr w:rsidR="002C3C92" w:rsidTr="002C3C92">
        <w:trPr>
          <w:trHeight w:val="63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C92" w:rsidRDefault="002C3C92" w:rsidP="00692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2C3C92" w:rsidTr="002C3C92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Default="002C3C92" w:rsidP="00692C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Шумозащитный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экран, длиной 115 </w:t>
            </w:r>
            <w:proofErr w:type="spellStart"/>
            <w:r>
              <w:rPr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(цветной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92" w:rsidRDefault="002C3C92" w:rsidP="00692C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ФИМ000011</w:t>
            </w:r>
          </w:p>
        </w:tc>
      </w:tr>
    </w:tbl>
    <w:p w:rsidR="002C3C92" w:rsidRDefault="002C3C92" w:rsidP="006A3BA1">
      <w:pPr>
        <w:ind w:firstLine="708"/>
        <w:jc w:val="both"/>
        <w:rPr>
          <w:sz w:val="28"/>
          <w:szCs w:val="28"/>
        </w:rPr>
      </w:pPr>
    </w:p>
    <w:p w:rsidR="007257CA" w:rsidRPr="007257CA" w:rsidRDefault="007257CA" w:rsidP="007257CA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="002C3C92" w:rsidRPr="002C3C92">
        <w:t>25 832 871 (двадцать пять миллионов восемьсот тридцать две тысячи восемьсот семьдесят один) руб. 80 коп</w:t>
      </w:r>
      <w:proofErr w:type="gramStart"/>
      <w:r w:rsidR="002C3C92" w:rsidRPr="002C3C92">
        <w:t>.</w:t>
      </w:r>
      <w:proofErr w:type="gramEnd"/>
      <w:r w:rsidR="002C3C92" w:rsidRPr="002C3C92">
        <w:t xml:space="preserve"> </w:t>
      </w:r>
      <w:proofErr w:type="gramStart"/>
      <w:r w:rsidR="002C3C92" w:rsidRPr="002C3C92">
        <w:t>с</w:t>
      </w:r>
      <w:proofErr w:type="gramEnd"/>
      <w:r w:rsidR="002C3C92" w:rsidRPr="002C3C92">
        <w:t xml:space="preserve"> учетом НДС</w:t>
      </w:r>
      <w:r w:rsidRPr="007257CA">
        <w:t>.</w:t>
      </w:r>
    </w:p>
    <w:p w:rsidR="00D0609F" w:rsidRDefault="00D0609F" w:rsidP="002F60B4">
      <w:pPr>
        <w:pStyle w:val="a8"/>
        <w:ind w:left="-567" w:firstLine="567"/>
        <w:rPr>
          <w:szCs w:val="24"/>
          <w:u w:val="single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2C3C92">
        <w:t>23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</w:t>
      </w:r>
      <w:r w:rsidRPr="005D0C87">
        <w:rPr>
          <w:bCs/>
        </w:rPr>
        <w:lastRenderedPageBreak/>
        <w:t xml:space="preserve">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9564A">
        <w:t>29</w:t>
      </w:r>
      <w:r w:rsidRPr="005D0C87">
        <w:t xml:space="preserve">» </w:t>
      </w:r>
      <w:r w:rsidR="0044593A">
        <w:t>сентября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9564A">
        <w:t>03</w:t>
      </w:r>
      <w:r w:rsidRPr="005D0C87">
        <w:t xml:space="preserve">» </w:t>
      </w:r>
      <w:r w:rsidR="0049564A">
        <w:t>октября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49564A">
        <w:rPr>
          <w:b/>
          <w:bCs/>
        </w:rPr>
        <w:t>23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49564A">
        <w:rPr>
          <w:b/>
          <w:bCs/>
        </w:rPr>
        <w:t>29</w:t>
      </w:r>
      <w:r w:rsidRPr="002B0541">
        <w:rPr>
          <w:b/>
          <w:bCs/>
        </w:rPr>
        <w:t xml:space="preserve">» </w:t>
      </w:r>
      <w:r w:rsidR="00DF53D7">
        <w:rPr>
          <w:b/>
          <w:bCs/>
        </w:rPr>
        <w:t>сентября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49564A">
        <w:rPr>
          <w:rFonts w:ascii="Times New Roman" w:hAnsi="Times New Roman" w:cs="Times New Roman"/>
          <w:sz w:val="24"/>
          <w:szCs w:val="24"/>
        </w:rPr>
        <w:t>23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lastRenderedPageBreak/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lastRenderedPageBreak/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49564A">
        <w:rPr>
          <w:b/>
          <w:bCs/>
          <w:iCs/>
          <w:color w:val="000000"/>
        </w:rPr>
        <w:t>123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49564A">
        <w:rPr>
          <w:color w:val="000000"/>
        </w:rPr>
        <w:t>23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123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49564A">
        <w:t>123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123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49564A">
        <w:rPr>
          <w:bCs/>
        </w:rPr>
        <w:t>123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  <w:bookmarkStart w:id="0" w:name="_GoBack"/>
      <w:bookmarkEnd w:id="0"/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2" w:rsidRDefault="00491692">
      <w:r>
        <w:separator/>
      </w:r>
    </w:p>
  </w:endnote>
  <w:endnote w:type="continuationSeparator" w:id="0">
    <w:p w:rsidR="00491692" w:rsidRDefault="0049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609F" w:rsidRDefault="00D0609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BB58B8" w:rsidRDefault="00D0609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>
    <w:pPr>
      <w:pStyle w:val="a3"/>
      <w:jc w:val="right"/>
    </w:pPr>
  </w:p>
  <w:p w:rsidR="00D0609F" w:rsidRDefault="00D0609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2" w:rsidRDefault="00491692">
      <w:r>
        <w:separator/>
      </w:r>
    </w:p>
  </w:footnote>
  <w:footnote w:type="continuationSeparator" w:id="0">
    <w:p w:rsidR="00491692" w:rsidRDefault="0049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4638D0" w:rsidRDefault="00D0609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B962-15D1-4FCC-B83F-D7801259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4784</Words>
  <Characters>36069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40772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5</cp:revision>
  <cp:lastPrinted>2017-07-18T10:00:00Z</cp:lastPrinted>
  <dcterms:created xsi:type="dcterms:W3CDTF">2017-08-10T13:27:00Z</dcterms:created>
  <dcterms:modified xsi:type="dcterms:W3CDTF">2017-08-29T08:52:00Z</dcterms:modified>
</cp:coreProperties>
</file>