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67DF2">
        <w:rPr>
          <w:b/>
          <w:bCs/>
          <w:szCs w:val="28"/>
        </w:rPr>
        <w:t>168</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632392">
              <w:rPr>
                <w:b/>
                <w:sz w:val="24"/>
              </w:rPr>
              <w:t>6</w:t>
            </w:r>
            <w:r w:rsidR="00667DF2">
              <w:rPr>
                <w:b/>
                <w:sz w:val="24"/>
              </w:rPr>
              <w:t>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121CA">
        <w:t>168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BB7AFA" w:rsidP="00BB7AFA">
      <w:pPr>
        <w:ind w:firstLine="708"/>
        <w:jc w:val="both"/>
        <w:rPr>
          <w:szCs w:val="28"/>
        </w:rPr>
      </w:pPr>
      <w:r w:rsidRPr="002445F2">
        <w:rPr>
          <w:szCs w:val="28"/>
        </w:rPr>
        <w:t xml:space="preserve">Имущественный комплекс, состоящий из 18 объектов недвижимого имущества и 55 ед. неотъемлемого движимого имущества, расположенных по адресу: Иркутская область, </w:t>
      </w:r>
      <w:proofErr w:type="spellStart"/>
      <w:r w:rsidRPr="002445F2">
        <w:rPr>
          <w:szCs w:val="28"/>
        </w:rPr>
        <w:t>Нижнеудинский</w:t>
      </w:r>
      <w:proofErr w:type="spellEnd"/>
      <w:r w:rsidRPr="002445F2">
        <w:rPr>
          <w:szCs w:val="28"/>
        </w:rPr>
        <w:t xml:space="preserve"> район, г. Нижнеудинск, </w:t>
      </w:r>
      <w:r w:rsidR="00632392">
        <w:rPr>
          <w:szCs w:val="28"/>
        </w:rPr>
        <w:t xml:space="preserve">                            </w:t>
      </w:r>
      <w:r w:rsidRPr="002445F2">
        <w:rPr>
          <w:szCs w:val="28"/>
        </w:rPr>
        <w:t>ул. Знаменская, 72</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632392" w:rsidRPr="00D20A39">
        <w:rPr>
          <w:szCs w:val="28"/>
        </w:rPr>
        <w:t>не менее</w:t>
      </w:r>
      <w:r w:rsidR="00632392" w:rsidRPr="00E4659C">
        <w:rPr>
          <w:szCs w:val="28"/>
        </w:rPr>
        <w:t xml:space="preserve"> </w:t>
      </w:r>
      <w:r w:rsidR="00632392">
        <w:rPr>
          <w:szCs w:val="28"/>
        </w:rPr>
        <w:t xml:space="preserve">9 164 164 </w:t>
      </w:r>
      <w:r w:rsidR="00632392" w:rsidRPr="00E4659C">
        <w:rPr>
          <w:szCs w:val="28"/>
        </w:rPr>
        <w:t>(</w:t>
      </w:r>
      <w:r w:rsidR="00632392">
        <w:rPr>
          <w:szCs w:val="28"/>
        </w:rPr>
        <w:t>девять миллионов сто шестьдесят четыре тысячи сто шестьдесят четыре) руб. 44</w:t>
      </w:r>
      <w:r w:rsidR="00632392" w:rsidRPr="00E4659C">
        <w:rPr>
          <w:szCs w:val="28"/>
        </w:rPr>
        <w:t xml:space="preserve"> коп</w:t>
      </w:r>
      <w:proofErr w:type="gramStart"/>
      <w:r w:rsidR="00632392" w:rsidRPr="00E4659C">
        <w:rPr>
          <w:szCs w:val="28"/>
        </w:rPr>
        <w:t>.</w:t>
      </w:r>
      <w:r w:rsidR="00635027" w:rsidRPr="005C0677">
        <w:rPr>
          <w:szCs w:val="28"/>
        </w:rPr>
        <w:t xml:space="preserve">, </w:t>
      </w:r>
      <w:proofErr w:type="gramEnd"/>
      <w:r w:rsidR="00635027" w:rsidRPr="005C0677">
        <w:rPr>
          <w:szCs w:val="28"/>
        </w:rPr>
        <w:t xml:space="preserve">в том числе НДС 18% </w:t>
      </w:r>
      <w:r w:rsidR="006F38C6">
        <w:rPr>
          <w:szCs w:val="28"/>
        </w:rPr>
        <w:t xml:space="preserve">   </w:t>
      </w:r>
      <w:r w:rsidR="00E36053">
        <w:rPr>
          <w:szCs w:val="28"/>
        </w:rPr>
        <w:t>1 649 549</w:t>
      </w:r>
      <w:r w:rsidR="00E36053" w:rsidRPr="00E36053">
        <w:rPr>
          <w:szCs w:val="28"/>
        </w:rPr>
        <w:t xml:space="preserve"> </w:t>
      </w:r>
      <w:r w:rsidR="00635027" w:rsidRPr="005C0677">
        <w:rPr>
          <w:szCs w:val="28"/>
        </w:rPr>
        <w:t xml:space="preserve">(один миллион </w:t>
      </w:r>
      <w:r w:rsidR="006F38C6">
        <w:rPr>
          <w:szCs w:val="28"/>
        </w:rPr>
        <w:t>шестьсот сорок девять</w:t>
      </w:r>
      <w:r w:rsidR="00DA0CED">
        <w:rPr>
          <w:szCs w:val="28"/>
        </w:rPr>
        <w:t xml:space="preserve"> тысяч </w:t>
      </w:r>
      <w:r w:rsidR="006F38C6">
        <w:rPr>
          <w:szCs w:val="28"/>
        </w:rPr>
        <w:t>пятьсот сорок девять</w:t>
      </w:r>
      <w:r w:rsidR="00635027" w:rsidRPr="005C0677">
        <w:rPr>
          <w:szCs w:val="28"/>
        </w:rPr>
        <w:t xml:space="preserve">) руб. </w:t>
      </w:r>
      <w:r w:rsidR="00E36053">
        <w:rPr>
          <w:szCs w:val="28"/>
        </w:rPr>
        <w:t>59</w:t>
      </w:r>
      <w:r w:rsidR="00635027" w:rsidRPr="005C0677">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0D34E6" w:rsidRPr="005D3A17">
        <w:rPr>
          <w:szCs w:val="28"/>
        </w:rPr>
        <w:t>7</w:t>
      </w:r>
      <w:r w:rsidR="000D34E6">
        <w:rPr>
          <w:szCs w:val="28"/>
        </w:rPr>
        <w:t> </w:t>
      </w:r>
      <w:r w:rsidR="000D34E6" w:rsidRPr="005D3A17">
        <w:rPr>
          <w:szCs w:val="28"/>
        </w:rPr>
        <w:t>020</w:t>
      </w:r>
      <w:r w:rsidR="000D34E6">
        <w:rPr>
          <w:szCs w:val="28"/>
        </w:rPr>
        <w:t xml:space="preserve"> 717 </w:t>
      </w:r>
      <w:r w:rsidR="000D34E6" w:rsidRPr="00E4659C">
        <w:rPr>
          <w:szCs w:val="28"/>
        </w:rPr>
        <w:t>(</w:t>
      </w:r>
      <w:r w:rsidR="000D34E6">
        <w:rPr>
          <w:szCs w:val="28"/>
        </w:rPr>
        <w:t>семь миллионов двадцать тысяч семьсот семнадцать) руб. 92</w:t>
      </w:r>
      <w:r w:rsidR="00796CBC">
        <w:rPr>
          <w:szCs w:val="28"/>
        </w:rPr>
        <w:t xml:space="preserve"> коп</w:t>
      </w:r>
      <w:proofErr w:type="gramStart"/>
      <w:r w:rsidR="00796CBC">
        <w:rPr>
          <w:szCs w:val="28"/>
        </w:rPr>
        <w:t xml:space="preserve">., </w:t>
      </w:r>
      <w:proofErr w:type="gramEnd"/>
      <w:r w:rsidR="00F010E3" w:rsidRPr="005C0677">
        <w:rPr>
          <w:szCs w:val="28"/>
        </w:rPr>
        <w:t xml:space="preserve">в том числе НДС 18% </w:t>
      </w:r>
      <w:r w:rsidR="00B26D67" w:rsidRPr="00B26D67">
        <w:rPr>
          <w:szCs w:val="28"/>
        </w:rPr>
        <w:t>1</w:t>
      </w:r>
      <w:r w:rsidR="00B26D67">
        <w:rPr>
          <w:szCs w:val="28"/>
        </w:rPr>
        <w:t> </w:t>
      </w:r>
      <w:r w:rsidR="00B26D67" w:rsidRPr="00B26D67">
        <w:rPr>
          <w:szCs w:val="28"/>
        </w:rPr>
        <w:t>263</w:t>
      </w:r>
      <w:r w:rsidR="00B26D67">
        <w:rPr>
          <w:szCs w:val="28"/>
        </w:rPr>
        <w:t xml:space="preserve"> </w:t>
      </w:r>
      <w:r w:rsidR="00B26D67" w:rsidRPr="00B26D67">
        <w:rPr>
          <w:szCs w:val="28"/>
        </w:rPr>
        <w:t xml:space="preserve">729 </w:t>
      </w:r>
      <w:r w:rsidR="00F010E3" w:rsidRPr="005C0677">
        <w:rPr>
          <w:szCs w:val="28"/>
        </w:rPr>
        <w:t xml:space="preserve">(один миллион </w:t>
      </w:r>
      <w:r w:rsidR="00B26D67">
        <w:rPr>
          <w:szCs w:val="28"/>
        </w:rPr>
        <w:t>двести шестьдесят три</w:t>
      </w:r>
      <w:r w:rsidR="005B29F9">
        <w:rPr>
          <w:szCs w:val="28"/>
        </w:rPr>
        <w:t xml:space="preserve"> тысяч</w:t>
      </w:r>
      <w:r w:rsidR="00B26D67">
        <w:rPr>
          <w:szCs w:val="28"/>
        </w:rPr>
        <w:t>и</w:t>
      </w:r>
      <w:r w:rsidR="005B29F9">
        <w:rPr>
          <w:szCs w:val="28"/>
        </w:rPr>
        <w:t xml:space="preserve"> девятьсот двадцать три</w:t>
      </w:r>
      <w:r w:rsidR="00F010E3" w:rsidRPr="005C0677">
        <w:rPr>
          <w:szCs w:val="28"/>
        </w:rPr>
        <w:t xml:space="preserve">) руб. </w:t>
      </w:r>
      <w:r w:rsidR="00B26D67">
        <w:rPr>
          <w:szCs w:val="28"/>
        </w:rPr>
        <w:t>23</w:t>
      </w:r>
      <w:r w:rsidR="00F010E3" w:rsidRPr="005C0677">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273E26" w:rsidRPr="00273E26">
        <w:rPr>
          <w:szCs w:val="28"/>
        </w:rPr>
        <w:t>535</w:t>
      </w:r>
      <w:r w:rsidR="00273E26">
        <w:rPr>
          <w:szCs w:val="28"/>
        </w:rPr>
        <w:t> </w:t>
      </w:r>
      <w:r w:rsidR="00273E26" w:rsidRPr="00273E26">
        <w:rPr>
          <w:szCs w:val="28"/>
        </w:rPr>
        <w:t>861</w:t>
      </w:r>
      <w:r w:rsidR="00273E26">
        <w:rPr>
          <w:szCs w:val="28"/>
        </w:rPr>
        <w:t xml:space="preserve"> </w:t>
      </w:r>
      <w:r w:rsidR="0050663D" w:rsidRPr="00F26F78">
        <w:rPr>
          <w:szCs w:val="28"/>
        </w:rPr>
        <w:t>(</w:t>
      </w:r>
      <w:r w:rsidR="005B29F9">
        <w:rPr>
          <w:szCs w:val="28"/>
        </w:rPr>
        <w:t>пятьсот тридцать пять тысяч восемьсот шестьдесят один</w:t>
      </w:r>
      <w:r w:rsidR="0050663D" w:rsidRPr="00F26F78">
        <w:rPr>
          <w:szCs w:val="28"/>
        </w:rPr>
        <w:t>) руб</w:t>
      </w:r>
      <w:r w:rsidR="004B504E">
        <w:rPr>
          <w:szCs w:val="28"/>
        </w:rPr>
        <w:t>.</w:t>
      </w:r>
      <w:r w:rsidR="0050663D" w:rsidRPr="00F26F78">
        <w:rPr>
          <w:szCs w:val="28"/>
        </w:rPr>
        <w:t xml:space="preserve"> </w:t>
      </w:r>
      <w:r w:rsidR="00273E26">
        <w:rPr>
          <w:szCs w:val="28"/>
        </w:rPr>
        <w:t>63</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765A93">
        <w:rPr>
          <w:szCs w:val="28"/>
        </w:rPr>
        <w:t>267 930</w:t>
      </w:r>
      <w:r w:rsidR="005B29F9" w:rsidRPr="005B29F9">
        <w:rPr>
          <w:szCs w:val="28"/>
        </w:rPr>
        <w:t xml:space="preserve"> </w:t>
      </w:r>
      <w:r w:rsidRPr="00F26F78">
        <w:rPr>
          <w:szCs w:val="28"/>
        </w:rPr>
        <w:t>(</w:t>
      </w:r>
      <w:r w:rsidR="00350BE6">
        <w:rPr>
          <w:szCs w:val="28"/>
        </w:rPr>
        <w:t xml:space="preserve">двести </w:t>
      </w:r>
      <w:r w:rsidR="00765A93">
        <w:rPr>
          <w:szCs w:val="28"/>
        </w:rPr>
        <w:t>шестьдесят семь тысяч девятьсот тридцать</w:t>
      </w:r>
      <w:r w:rsidRPr="00F26F78">
        <w:rPr>
          <w:szCs w:val="28"/>
        </w:rPr>
        <w:t>) руб</w:t>
      </w:r>
      <w:r w:rsidR="004B504E">
        <w:rPr>
          <w:szCs w:val="28"/>
        </w:rPr>
        <w:t>.</w:t>
      </w:r>
      <w:r w:rsidRPr="00F26F78">
        <w:rPr>
          <w:szCs w:val="28"/>
        </w:rPr>
        <w:t xml:space="preserve"> </w:t>
      </w:r>
      <w:r w:rsidR="00CC57F0">
        <w:rPr>
          <w:szCs w:val="28"/>
        </w:rPr>
        <w:t>82</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B95EF9">
        <w:rPr>
          <w:b/>
        </w:rPr>
        <w:t>917 000</w:t>
      </w:r>
      <w:r w:rsidRPr="008C2E37">
        <w:rPr>
          <w:b/>
        </w:rPr>
        <w:t xml:space="preserve"> (</w:t>
      </w:r>
      <w:r w:rsidR="00B95EF9">
        <w:rPr>
          <w:b/>
        </w:rPr>
        <w:t xml:space="preserve">девятьсот </w:t>
      </w:r>
      <w:r w:rsidR="00765A93">
        <w:rPr>
          <w:b/>
        </w:rPr>
        <w:t>тысяч</w:t>
      </w:r>
      <w:r w:rsidR="00B95EF9">
        <w:rPr>
          <w:b/>
        </w:rPr>
        <w:t xml:space="preserve"> семнадцать</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0A1102">
        <w:rPr>
          <w:szCs w:val="28"/>
        </w:rPr>
        <w:t>6</w:t>
      </w:r>
      <w:r w:rsidR="0022454A">
        <w:rPr>
          <w:szCs w:val="28"/>
        </w:rPr>
        <w:t>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0A1102">
        <w:rPr>
          <w:b/>
          <w:szCs w:val="28"/>
        </w:rPr>
        <w:t>29</w:t>
      </w:r>
      <w:r w:rsidR="00180FF8" w:rsidRPr="000767AA">
        <w:rPr>
          <w:b/>
          <w:szCs w:val="28"/>
        </w:rPr>
        <w:t xml:space="preserve">» </w:t>
      </w:r>
      <w:r w:rsidR="000A1102">
        <w:rPr>
          <w:b/>
          <w:szCs w:val="28"/>
        </w:rPr>
        <w:t>января</w:t>
      </w:r>
      <w:r w:rsidR="00180FF8" w:rsidRPr="000767AA">
        <w:rPr>
          <w:b/>
          <w:szCs w:val="28"/>
        </w:rPr>
        <w:t xml:space="preserve"> 201</w:t>
      </w:r>
      <w:r w:rsidR="000A1102">
        <w:rPr>
          <w:b/>
          <w:szCs w:val="28"/>
        </w:rPr>
        <w:t>8</w:t>
      </w:r>
      <w:r w:rsidR="00180FF8" w:rsidRPr="000767AA">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832838">
        <w:rPr>
          <w:b/>
          <w:szCs w:val="28"/>
        </w:rPr>
        <w:t>3</w:t>
      </w:r>
      <w:r w:rsidR="007C1325">
        <w:rPr>
          <w:b/>
          <w:szCs w:val="28"/>
        </w:rPr>
        <w:t>1</w:t>
      </w:r>
      <w:r w:rsidRPr="000767AA">
        <w:rPr>
          <w:b/>
          <w:szCs w:val="28"/>
        </w:rPr>
        <w:t xml:space="preserve">» </w:t>
      </w:r>
      <w:r w:rsidR="00832838">
        <w:rPr>
          <w:b/>
          <w:szCs w:val="28"/>
        </w:rPr>
        <w:t>января</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lastRenderedPageBreak/>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32838" w:rsidRPr="00FB3952" w:rsidRDefault="00ED460D" w:rsidP="00832838">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FB3952">
        <w:rPr>
          <w:b/>
        </w:rPr>
        <w:t>917 000</w:t>
      </w:r>
      <w:r w:rsidR="00FB3952" w:rsidRPr="008C2E37">
        <w:rPr>
          <w:b/>
        </w:rPr>
        <w:t xml:space="preserve"> </w:t>
      </w:r>
      <w:r w:rsidR="00FB3952" w:rsidRPr="00FB3952">
        <w:t>(девятьсот тысяч семнадцать) руб. 00 коп</w:t>
      </w:r>
      <w:proofErr w:type="gramStart"/>
      <w:r w:rsidR="00FB3952" w:rsidRPr="00FB3952">
        <w:t>.</w:t>
      </w:r>
      <w:proofErr w:type="gramEnd"/>
      <w:r w:rsidR="00FB3952" w:rsidRPr="00FB3952">
        <w:t xml:space="preserve"> </w:t>
      </w:r>
      <w:proofErr w:type="gramStart"/>
      <w:r w:rsidR="00FB3952" w:rsidRPr="00FB3952">
        <w:t>с</w:t>
      </w:r>
      <w:proofErr w:type="gramEnd"/>
      <w:r w:rsidR="00FB3952" w:rsidRPr="00FB3952">
        <w:t xml:space="preserve"> учетом НДС</w:t>
      </w:r>
      <w:r w:rsidR="00832838" w:rsidRPr="00FB3952">
        <w:rPr>
          <w:color w:val="000000" w:themeColor="text1"/>
        </w:rPr>
        <w:t>.</w:t>
      </w:r>
      <w:r w:rsidR="00275225" w:rsidRPr="00FB3952">
        <w:rPr>
          <w:szCs w:val="28"/>
        </w:rPr>
        <w:t xml:space="preserve"> </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F1FE7" w:rsidRDefault="002F1FE7" w:rsidP="002F1FE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273E26">
        <w:rPr>
          <w:szCs w:val="28"/>
        </w:rPr>
        <w:t>535</w:t>
      </w:r>
      <w:r>
        <w:rPr>
          <w:szCs w:val="28"/>
        </w:rPr>
        <w:t> </w:t>
      </w:r>
      <w:r w:rsidRPr="00273E26">
        <w:rPr>
          <w:szCs w:val="28"/>
        </w:rPr>
        <w:t>861</w:t>
      </w:r>
      <w:r>
        <w:rPr>
          <w:szCs w:val="28"/>
        </w:rPr>
        <w:t xml:space="preserve"> </w:t>
      </w:r>
      <w:r w:rsidRPr="00F26F78">
        <w:rPr>
          <w:szCs w:val="28"/>
        </w:rPr>
        <w:t>(</w:t>
      </w:r>
      <w:r>
        <w:rPr>
          <w:szCs w:val="28"/>
        </w:rPr>
        <w:t>пятьсот тридцать пять тысяч восемьсот шестьдесят один</w:t>
      </w:r>
      <w:r w:rsidRPr="00F26F78">
        <w:rPr>
          <w:szCs w:val="28"/>
        </w:rPr>
        <w:t>) руб</w:t>
      </w:r>
      <w:r>
        <w:rPr>
          <w:szCs w:val="28"/>
        </w:rPr>
        <w:t>.</w:t>
      </w:r>
      <w:r w:rsidRPr="00F26F78">
        <w:rPr>
          <w:szCs w:val="28"/>
        </w:rPr>
        <w:t xml:space="preserve"> </w:t>
      </w:r>
      <w:r>
        <w:rPr>
          <w:szCs w:val="28"/>
        </w:rPr>
        <w:t>63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F1FE7" w:rsidRDefault="002F1FE7" w:rsidP="002F1FE7">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267 930</w:t>
      </w:r>
      <w:r w:rsidRPr="005B29F9">
        <w:rPr>
          <w:szCs w:val="28"/>
        </w:rPr>
        <w:t xml:space="preserve"> </w:t>
      </w:r>
      <w:r w:rsidRPr="00F26F78">
        <w:rPr>
          <w:szCs w:val="28"/>
        </w:rPr>
        <w:t>(</w:t>
      </w:r>
      <w:r>
        <w:rPr>
          <w:szCs w:val="28"/>
        </w:rPr>
        <w:t>двести шестьдесят семь тысяч девятьсот тридцать</w:t>
      </w:r>
      <w:r w:rsidRPr="00F26F78">
        <w:rPr>
          <w:szCs w:val="28"/>
        </w:rPr>
        <w:t>) руб</w:t>
      </w:r>
      <w:r>
        <w:rPr>
          <w:szCs w:val="28"/>
        </w:rPr>
        <w:t>.</w:t>
      </w:r>
      <w:r w:rsidRPr="00F26F78">
        <w:rPr>
          <w:szCs w:val="28"/>
        </w:rPr>
        <w:t xml:space="preserve"> </w:t>
      </w:r>
      <w:r>
        <w:rPr>
          <w:szCs w:val="28"/>
        </w:rPr>
        <w:t>82</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1798D">
        <w:rPr>
          <w:b/>
          <w:szCs w:val="28"/>
        </w:rPr>
        <w:t>1</w:t>
      </w:r>
      <w:r w:rsidR="00884558">
        <w:rPr>
          <w:b/>
          <w:szCs w:val="28"/>
        </w:rPr>
        <w:t>6</w:t>
      </w:r>
      <w:r w:rsidR="0055147B">
        <w:rPr>
          <w:b/>
          <w:szCs w:val="28"/>
        </w:rPr>
        <w:t>8</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884558">
        <w:rPr>
          <w:b/>
          <w:szCs w:val="28"/>
        </w:rPr>
        <w:t>29</w:t>
      </w:r>
      <w:r w:rsidR="009627B3" w:rsidRPr="000767AA">
        <w:rPr>
          <w:b/>
          <w:szCs w:val="28"/>
        </w:rPr>
        <w:t xml:space="preserve">» </w:t>
      </w:r>
      <w:r w:rsidR="00884558">
        <w:rPr>
          <w:b/>
          <w:szCs w:val="28"/>
        </w:rPr>
        <w:t>января</w:t>
      </w:r>
      <w:r w:rsidR="009627B3" w:rsidRPr="000767AA">
        <w:rPr>
          <w:b/>
          <w:szCs w:val="28"/>
        </w:rPr>
        <w:t xml:space="preserve"> </w:t>
      </w:r>
      <w:r w:rsidR="003D7031" w:rsidRPr="000767AA">
        <w:rPr>
          <w:b/>
          <w:szCs w:val="28"/>
        </w:rPr>
        <w:t>201</w:t>
      </w:r>
      <w:r w:rsidR="00884558">
        <w:rPr>
          <w:b/>
          <w:szCs w:val="28"/>
        </w:rPr>
        <w:t>8</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w:t>
      </w:r>
      <w:r w:rsidR="003D7031" w:rsidRPr="003D7031">
        <w:rPr>
          <w:szCs w:val="28"/>
        </w:rPr>
        <w:lastRenderedPageBreak/>
        <w:t>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Заявка на участие в аукционе № 1</w:t>
      </w:r>
      <w:r w:rsidR="006F57FB">
        <w:rPr>
          <w:szCs w:val="28"/>
        </w:rPr>
        <w:t>6</w:t>
      </w:r>
      <w:r w:rsidR="0055147B">
        <w:rPr>
          <w:szCs w:val="28"/>
        </w:rPr>
        <w:t>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2C1983" w:rsidRDefault="002C1983" w:rsidP="00BE261C">
      <w:pPr>
        <w:autoSpaceDE w:val="0"/>
        <w:autoSpaceDN w:val="0"/>
        <w:adjustRightInd w:val="0"/>
        <w:spacing w:line="360" w:lineRule="exact"/>
        <w:ind w:firstLine="540"/>
        <w:jc w:val="center"/>
        <w:outlineLvl w:val="1"/>
        <w:rPr>
          <w:b/>
          <w:szCs w:val="28"/>
        </w:rPr>
      </w:pPr>
    </w:p>
    <w:p w:rsidR="002C1983" w:rsidRDefault="002C1983" w:rsidP="00BE261C">
      <w:pPr>
        <w:autoSpaceDE w:val="0"/>
        <w:autoSpaceDN w:val="0"/>
        <w:adjustRightInd w:val="0"/>
        <w:spacing w:line="360" w:lineRule="exact"/>
        <w:ind w:firstLine="540"/>
        <w:jc w:val="center"/>
        <w:outlineLvl w:val="1"/>
        <w:rPr>
          <w:b/>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lastRenderedPageBreak/>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21798D" w:rsidRPr="0021798D">
        <w:rPr>
          <w:szCs w:val="28"/>
        </w:rPr>
        <w:t xml:space="preserve"> </w:t>
      </w:r>
      <w:r w:rsidR="0021798D">
        <w:rPr>
          <w:szCs w:val="28"/>
        </w:rPr>
        <w:t xml:space="preserve">и </w:t>
      </w:r>
      <w:r w:rsidR="0021798D" w:rsidRPr="002445F2">
        <w:rPr>
          <w:szCs w:val="28"/>
        </w:rPr>
        <w:t>неотъемлемого движимого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1798D" w:rsidRPr="002445F2">
        <w:rPr>
          <w:szCs w:val="28"/>
        </w:rPr>
        <w:t xml:space="preserve">Иркутская область, </w:t>
      </w:r>
      <w:proofErr w:type="spellStart"/>
      <w:r w:rsidR="0021798D" w:rsidRPr="002445F2">
        <w:rPr>
          <w:szCs w:val="28"/>
        </w:rPr>
        <w:t>Нижнеудинский</w:t>
      </w:r>
      <w:proofErr w:type="spellEnd"/>
      <w:r w:rsidR="0021798D" w:rsidRPr="002445F2">
        <w:rPr>
          <w:szCs w:val="28"/>
        </w:rPr>
        <w:t xml:space="preserve"> район, </w:t>
      </w:r>
      <w:r w:rsidR="006F57FB">
        <w:rPr>
          <w:szCs w:val="28"/>
        </w:rPr>
        <w:t xml:space="preserve">                              </w:t>
      </w:r>
      <w:r w:rsidR="0021798D" w:rsidRPr="002445F2">
        <w:rPr>
          <w:szCs w:val="28"/>
        </w:rPr>
        <w:t>г. Нижнеудинск, ул. Знаменская, 72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4977" w:type="pct"/>
        <w:tblInd w:w="-34" w:type="dxa"/>
        <w:tblLayout w:type="fixed"/>
        <w:tblLook w:val="04A0" w:firstRow="1" w:lastRow="0" w:firstColumn="1" w:lastColumn="0" w:noHBand="0" w:noVBand="1"/>
      </w:tblPr>
      <w:tblGrid>
        <w:gridCol w:w="576"/>
        <w:gridCol w:w="123"/>
        <w:gridCol w:w="5965"/>
        <w:gridCol w:w="1416"/>
        <w:gridCol w:w="1702"/>
      </w:tblGrid>
      <w:tr w:rsidR="00D87AAA" w:rsidRPr="00031F6C" w:rsidTr="004546A5">
        <w:trPr>
          <w:trHeight w:val="127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w:t>
            </w:r>
          </w:p>
        </w:tc>
        <w:tc>
          <w:tcPr>
            <w:tcW w:w="3112" w:type="pct"/>
            <w:gridSpan w:val="2"/>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Наименование объектов</w:t>
            </w:r>
          </w:p>
        </w:tc>
        <w:tc>
          <w:tcPr>
            <w:tcW w:w="724"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Площадь, протяжен-</w:t>
            </w:r>
            <w:proofErr w:type="spellStart"/>
            <w:r w:rsidRPr="00031F6C">
              <w:rPr>
                <w:b/>
                <w:bCs/>
                <w:sz w:val="16"/>
                <w:szCs w:val="16"/>
              </w:rPr>
              <w:t>ность</w:t>
            </w:r>
            <w:proofErr w:type="spellEnd"/>
            <w:r w:rsidRPr="00031F6C">
              <w:rPr>
                <w:b/>
                <w:bCs/>
                <w:sz w:val="16"/>
                <w:szCs w:val="16"/>
              </w:rPr>
              <w:t xml:space="preserve">, </w:t>
            </w:r>
            <w:proofErr w:type="spellStart"/>
            <w:r w:rsidRPr="00031F6C">
              <w:rPr>
                <w:b/>
                <w:bCs/>
                <w:sz w:val="16"/>
                <w:szCs w:val="16"/>
              </w:rPr>
              <w:t>кв.м</w:t>
            </w:r>
            <w:proofErr w:type="spellEnd"/>
            <w:r w:rsidRPr="00031F6C">
              <w:rPr>
                <w:b/>
                <w:bCs/>
                <w:sz w:val="16"/>
                <w:szCs w:val="16"/>
              </w:rPr>
              <w:t>./м/</w:t>
            </w:r>
            <w:proofErr w:type="spellStart"/>
            <w:r w:rsidRPr="00031F6C">
              <w:rPr>
                <w:b/>
                <w:bCs/>
                <w:sz w:val="16"/>
                <w:szCs w:val="16"/>
              </w:rPr>
              <w:t>м</w:t>
            </w:r>
            <w:proofErr w:type="gramStart"/>
            <w:r w:rsidRPr="00031F6C">
              <w:rPr>
                <w:b/>
                <w:bCs/>
                <w:sz w:val="16"/>
                <w:szCs w:val="16"/>
              </w:rPr>
              <w:t>.п</w:t>
            </w:r>
            <w:proofErr w:type="spellEnd"/>
            <w:proofErr w:type="gramEnd"/>
          </w:p>
        </w:tc>
        <w:tc>
          <w:tcPr>
            <w:tcW w:w="870"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Серия, № свидетельства, дата</w:t>
            </w:r>
          </w:p>
        </w:tc>
      </w:tr>
      <w:tr w:rsidR="00D87AAA" w:rsidRPr="00031F6C" w:rsidTr="004546A5">
        <w:trPr>
          <w:trHeight w:val="682"/>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легковых автомашин, нежилое здание, инвентарный номер 25:424:001:003411890:0016, литер А</w:t>
            </w:r>
            <w:proofErr w:type="gramStart"/>
            <w:r w:rsidRPr="00031F6C">
              <w:rPr>
                <w:color w:val="000000"/>
                <w:sz w:val="16"/>
                <w:szCs w:val="16"/>
              </w:rPr>
              <w:t>6</w:t>
            </w:r>
            <w:proofErr w:type="gramEnd"/>
            <w:r w:rsidRPr="00031F6C">
              <w:rPr>
                <w:color w:val="000000"/>
                <w:sz w:val="16"/>
                <w:szCs w:val="16"/>
              </w:rPr>
              <w:t>, этажность 1, кадастровый (или уловный) номер: 38-38-07/001/2007-318</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57,60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400192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санитарно-бытового корпуса,  нежилое здание, инвентарный номер 25:424:001:003411890:0017, литер А5, этажность 1, кадастровый (или уловный) номер: 38-38-07/001/2007-316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283,50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арматурного цеха, нежилое здание, инвентарный номер 25:424:001:003411890:0018, литер А</w:t>
            </w:r>
            <w:proofErr w:type="gramStart"/>
            <w:r w:rsidRPr="00031F6C">
              <w:rPr>
                <w:color w:val="000000"/>
                <w:sz w:val="16"/>
                <w:szCs w:val="16"/>
              </w:rPr>
              <w:t>7</w:t>
            </w:r>
            <w:proofErr w:type="gramEnd"/>
            <w:r w:rsidRPr="00031F6C">
              <w:rPr>
                <w:color w:val="000000"/>
                <w:sz w:val="16"/>
                <w:szCs w:val="16"/>
              </w:rPr>
              <w:t>, этажность 1, кадастровый (или уловный) номер: 38-38-07/001/2007-317</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204,50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400191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большегрузных машин, нежилое здание, инвентарный номер 25:424:001:003411890:0030, литер А8, этажность 1, кадастровый (или уловный) номер: 38-38-07/001/2007-326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199,50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400200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10 автомашин, нежилое здание, инвентарный номер 25:424:001:003411890:0019, литер А11, этажность 1, кадастровый (или уловный) номер: 38-38-07/001/2007-309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803,60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8 автомашин, нежилое здание, инвентарный номер 25:424:001:003411890:0029, литер А</w:t>
            </w:r>
            <w:proofErr w:type="gramStart"/>
            <w:r w:rsidRPr="00031F6C">
              <w:rPr>
                <w:color w:val="000000"/>
                <w:sz w:val="16"/>
                <w:szCs w:val="16"/>
              </w:rPr>
              <w:t>9</w:t>
            </w:r>
            <w:proofErr w:type="gramEnd"/>
            <w:r w:rsidRPr="00031F6C">
              <w:rPr>
                <w:color w:val="000000"/>
                <w:sz w:val="16"/>
                <w:szCs w:val="16"/>
              </w:rPr>
              <w:t>, этажность 1, кадастровый (или уловный) номер: 38-38-07/001/2007-325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406,40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диспетчерской, нежилое здание, инвентарный номер 25:424:001:003411890:0020, литер А12, этажность 2, кадастровый (или уловный) номер: 38-38-07/001/2007-319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23,00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заправочного пункта, нежилое здание, инвентарный номер 25:424:001:003411890:0024, литер А14, этажность 1, кадастровый (или уловный) номер: 38-38-07/001/2007-320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109,40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400194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компрессорной</w:t>
            </w:r>
            <w:proofErr w:type="gramEnd"/>
            <w:r w:rsidRPr="00031F6C">
              <w:rPr>
                <w:color w:val="000000"/>
                <w:sz w:val="16"/>
                <w:szCs w:val="16"/>
              </w:rPr>
              <w:t>, нежилое здание, инвентарный номер 25:424:001:003411890:0025, литер А16, этажность 1, кадастровый (или уловный) номер: 38-38-07/001/2007-321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210,00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spellStart"/>
            <w:r w:rsidRPr="00031F6C">
              <w:rPr>
                <w:color w:val="000000"/>
                <w:sz w:val="16"/>
                <w:szCs w:val="16"/>
              </w:rPr>
              <w:t>пристроя</w:t>
            </w:r>
            <w:proofErr w:type="spellEnd"/>
            <w:r w:rsidRPr="00031F6C">
              <w:rPr>
                <w:color w:val="000000"/>
                <w:sz w:val="16"/>
                <w:szCs w:val="16"/>
              </w:rPr>
              <w:t xml:space="preserve"> к гаражу, нежилое здание, инвентарный номер 25:424:001:003411890:0028, литер А10, этажность 1, кадастровый (или уловный) номер: 38-38-07/001/2007-312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214,20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400186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проходной, нежилое здание, инвентарный номер 25:424:001:003411890:0014, литер А3, этажность 1, кадастровый (или уловный) номер: 38-38-07/001/2007-310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400184 от 21.02.2007</w:t>
            </w:r>
          </w:p>
        </w:tc>
      </w:tr>
      <w:tr w:rsidR="00D87AAA" w:rsidRPr="00031F6C" w:rsidTr="004546A5">
        <w:trPr>
          <w:trHeight w:val="773"/>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служебно-бытового корпуса, нежилое здание, инвентарный номер 25:424:001:003411890:0010, литер</w:t>
            </w:r>
            <w:proofErr w:type="gramStart"/>
            <w:r w:rsidRPr="00031F6C">
              <w:rPr>
                <w:color w:val="000000"/>
                <w:sz w:val="16"/>
                <w:szCs w:val="16"/>
              </w:rPr>
              <w:t xml:space="preserve"> А</w:t>
            </w:r>
            <w:proofErr w:type="gramEnd"/>
            <w:r w:rsidRPr="00031F6C">
              <w:rPr>
                <w:color w:val="000000"/>
                <w:sz w:val="16"/>
                <w:szCs w:val="16"/>
              </w:rPr>
              <w:t>, этажность 2, подземная этажность 1, кадастровый (или уловный) номер: 38-38-07/001/2007-315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984,30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столярного цеха, нежилое здание, инвентарный номер 25:424:001:003411890:0026, литер А</w:t>
            </w:r>
            <w:proofErr w:type="gramStart"/>
            <w:r w:rsidRPr="00031F6C">
              <w:rPr>
                <w:color w:val="000000"/>
                <w:sz w:val="16"/>
                <w:szCs w:val="16"/>
              </w:rPr>
              <w:t>2</w:t>
            </w:r>
            <w:proofErr w:type="gramEnd"/>
            <w:r w:rsidRPr="00031F6C">
              <w:rPr>
                <w:color w:val="000000"/>
                <w:sz w:val="16"/>
                <w:szCs w:val="16"/>
              </w:rPr>
              <w:t>, этажность 1, кадастровый (или уловный) номер: 38-38-07/001/2007-323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419,20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400197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трансформаторной</w:t>
            </w:r>
            <w:proofErr w:type="gramEnd"/>
            <w:r w:rsidRPr="00031F6C">
              <w:rPr>
                <w:color w:val="000000"/>
                <w:sz w:val="16"/>
                <w:szCs w:val="16"/>
              </w:rPr>
              <w:t>, нежилое здание, инвентарный номер 25:424:001:003411890:0027, литер А15, этажность 1, кадастровый (или уловный) номер: 38-38-07/001/2007-324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35,80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lastRenderedPageBreak/>
              <w:t>15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spellStart"/>
            <w:r w:rsidRPr="00031F6C">
              <w:rPr>
                <w:color w:val="000000"/>
                <w:sz w:val="16"/>
                <w:szCs w:val="16"/>
              </w:rPr>
              <w:t>электроцеха</w:t>
            </w:r>
            <w:proofErr w:type="spellEnd"/>
            <w:r w:rsidRPr="00031F6C">
              <w:rPr>
                <w:color w:val="000000"/>
                <w:sz w:val="16"/>
                <w:szCs w:val="16"/>
              </w:rPr>
              <w:t>, нежилое здание, инвентарный номер 25:424:001:003411890:0015, литер А</w:t>
            </w:r>
            <w:proofErr w:type="gramStart"/>
            <w:r w:rsidRPr="00031F6C">
              <w:rPr>
                <w:color w:val="000000"/>
                <w:sz w:val="16"/>
                <w:szCs w:val="16"/>
              </w:rPr>
              <w:t>4</w:t>
            </w:r>
            <w:proofErr w:type="gramEnd"/>
            <w:r w:rsidRPr="00031F6C">
              <w:rPr>
                <w:color w:val="000000"/>
                <w:sz w:val="16"/>
                <w:szCs w:val="16"/>
              </w:rPr>
              <w:t>, этажность 1, кадастровый (или уловный) номер: 38-38-07/001/2007-314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65,70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материального склада, нежилое здание, инвентарный номер 25:424:001:003411890:0011, литер А</w:t>
            </w:r>
            <w:proofErr w:type="gramStart"/>
            <w:r w:rsidRPr="00031F6C">
              <w:rPr>
                <w:color w:val="000000"/>
                <w:sz w:val="16"/>
                <w:szCs w:val="16"/>
              </w:rPr>
              <w:t>1</w:t>
            </w:r>
            <w:proofErr w:type="gramEnd"/>
            <w:r w:rsidRPr="00031F6C">
              <w:rPr>
                <w:color w:val="000000"/>
                <w:sz w:val="16"/>
                <w:szCs w:val="16"/>
              </w:rPr>
              <w:t>, этажность 1, кадастровый (или уловный) номер: 38-38-07/001/2007-313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341,00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400187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механических мастерских, здание сварочного цеха,  нежилое здание, инвентарный номер 25:424:001:003411890:0021, литер А18, этажность 1, кадастровый (или уловный) номер: 38-38-07/001/2007-311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338,10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раствора-бетонного</w:t>
            </w:r>
            <w:proofErr w:type="gramEnd"/>
            <w:r w:rsidRPr="00031F6C">
              <w:rPr>
                <w:color w:val="000000"/>
                <w:sz w:val="16"/>
                <w:szCs w:val="16"/>
              </w:rPr>
              <w:t xml:space="preserve"> комплекса, нежилое здание, инвентарный номер 25:424:001:003411890:0023, литер А13, этажность 1, кадастровый (или уловный) номер: 38-38-07/001/2007-322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776,90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400196 от 21.02.2007</w:t>
            </w:r>
          </w:p>
        </w:tc>
      </w:tr>
      <w:tr w:rsidR="00D87AAA" w:rsidTr="004546A5">
        <w:trPr>
          <w:trHeight w:val="42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 xml:space="preserve">Наименование неотъемлемого движимого имущества </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Инвентарный номер</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АГРЕГАТ ОКРАСОЧНЫЙ (343170)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ОКРАСОЧНЫЙ П-1703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РИКТА-01-2 (343140)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БАК МЕРНЫЙ 0.7 (000014)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БЕНЗОЭЛЕКТРОСТАНЦИЯ (342169)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14100405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(343174)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КВБ-11 (004614)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МОЛОТ-4127 (004539)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ГНОМ (343145)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СВН-80</w:t>
            </w:r>
            <w:proofErr w:type="gramStart"/>
            <w:r>
              <w:rPr>
                <w:color w:val="000000"/>
                <w:sz w:val="16"/>
                <w:szCs w:val="16"/>
              </w:rPr>
              <w:t xml:space="preserve"> А</w:t>
            </w:r>
            <w:proofErr w:type="gramEnd"/>
            <w:r>
              <w:rPr>
                <w:color w:val="000000"/>
                <w:sz w:val="16"/>
                <w:szCs w:val="16"/>
              </w:rPr>
              <w:t xml:space="preserve"> (ДЛЯ БЕНЗОВОЗА) (004613)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14200579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ПРЕС-НОЖНИЦЫ (004563)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14200537</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ПРЕСС СМК-325 (001110)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ПУЛЬТ УПРАВЛЕНИЯ КЭВ 250/04 (004628)</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ТОКАРНЫЙ (002147)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СВЕРЛИЛЬНЫЙ (002145)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СМЖ-357 /СТРОГАТЕЛЬНО-АРМАТУРНЫЙ МЕХАНИЗМ (004393)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(002146)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(004427)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4-Х СТОРОННИЙ С-2621 (004601)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ГМЗ-36-01 (005032)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ЕТ-26 (004399)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СТАНОК </w:t>
            </w:r>
            <w:proofErr w:type="gramStart"/>
            <w:r>
              <w:rPr>
                <w:color w:val="000000"/>
                <w:sz w:val="16"/>
                <w:szCs w:val="16"/>
              </w:rPr>
              <w:t>ЗАТОЧНОЙ</w:t>
            </w:r>
            <w:proofErr w:type="gramEnd"/>
            <w:r>
              <w:rPr>
                <w:color w:val="000000"/>
                <w:sz w:val="16"/>
                <w:szCs w:val="16"/>
              </w:rPr>
              <w:t xml:space="preserve"> (004569)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ЗАТОЧНЫЙ СЗТП-600М (004625)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МОД-Т-4-КВ-5 (004554)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РЕЙМУСОВЫЙ ОДНОСТОРОННИЙ СР-4К (004624)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220/36 (002141)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(000010)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14200561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(000207)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ТРАНСФОРМАТОР </w:t>
            </w:r>
            <w:proofErr w:type="gramStart"/>
            <w:r>
              <w:rPr>
                <w:color w:val="000000"/>
                <w:sz w:val="16"/>
                <w:szCs w:val="16"/>
              </w:rPr>
              <w:t>П</w:t>
            </w:r>
            <w:proofErr w:type="gramEnd"/>
            <w:r>
              <w:rPr>
                <w:color w:val="000000"/>
                <w:sz w:val="16"/>
                <w:szCs w:val="16"/>
              </w:rPr>
              <w:t>/М 630/10 (000206)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14200515</w:t>
            </w:r>
          </w:p>
        </w:tc>
      </w:tr>
      <w:tr w:rsidR="00D87AAA" w:rsidTr="004546A5">
        <w:trPr>
          <w:trHeight w:val="45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30</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(342004)</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lastRenderedPageBreak/>
              <w:t>32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МАЗУТА ТОНКОЙ ОЧИСТКИ (000025)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МЕХАНИЧЕСКИЙ ЕРОВ 1.4 (2 шт.) (000022)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ФИЛЬТР МКОР 1000 </w:t>
            </w:r>
            <w:proofErr w:type="gramStart"/>
            <w:r>
              <w:rPr>
                <w:color w:val="000000"/>
                <w:sz w:val="16"/>
                <w:szCs w:val="16"/>
              </w:rPr>
              <w:t>П</w:t>
            </w:r>
            <w:proofErr w:type="gramEnd"/>
            <w:r>
              <w:rPr>
                <w:color w:val="000000"/>
                <w:sz w:val="16"/>
                <w:szCs w:val="16"/>
              </w:rPr>
              <w:t xml:space="preserve"> СТ. (000024)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НКОР (3 шт.) (000023)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ЭЛЕКТРОДВИГАТЕЛЬ АИР 22кВт 1500 </w:t>
            </w:r>
            <w:proofErr w:type="gramStart"/>
            <w:r>
              <w:rPr>
                <w:color w:val="000000"/>
                <w:sz w:val="16"/>
                <w:szCs w:val="16"/>
              </w:rPr>
              <w:t>об</w:t>
            </w:r>
            <w:proofErr w:type="gramEnd"/>
            <w:r>
              <w:rPr>
                <w:color w:val="000000"/>
                <w:sz w:val="16"/>
                <w:szCs w:val="16"/>
              </w:rPr>
              <w:t>/мин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ВАГОНЧИК </w:t>
            </w:r>
            <w:proofErr w:type="gramStart"/>
            <w:r>
              <w:rPr>
                <w:color w:val="000000"/>
                <w:sz w:val="16"/>
                <w:szCs w:val="16"/>
              </w:rPr>
              <w:t>ВТ</w:t>
            </w:r>
            <w:proofErr w:type="gramEnd"/>
            <w:r>
              <w:rPr>
                <w:color w:val="000000"/>
                <w:sz w:val="16"/>
                <w:szCs w:val="16"/>
              </w:rPr>
              <w:t xml:space="preserve"> (004615)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(004336)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(004389)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КОНТЕЙНЕР 3 ТН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14200478</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СЕЙФ С ЦИФРОВЫМ НАБОРОМ (008086)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14202214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БЕТОНОСМЕСИТЕЛЬ СБ-146М</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Система </w:t>
            </w:r>
            <w:proofErr w:type="spellStart"/>
            <w:r>
              <w:rPr>
                <w:color w:val="000000"/>
                <w:sz w:val="16"/>
                <w:szCs w:val="16"/>
              </w:rPr>
              <w:t>аудиоконференцсвязи</w:t>
            </w:r>
            <w:proofErr w:type="spellEnd"/>
            <w:r>
              <w:rPr>
                <w:color w:val="000000"/>
                <w:sz w:val="16"/>
                <w:szCs w:val="16"/>
              </w:rPr>
              <w:t xml:space="preserve"> </w:t>
            </w:r>
            <w:proofErr w:type="spellStart"/>
            <w:r>
              <w:rPr>
                <w:color w:val="000000"/>
                <w:sz w:val="16"/>
                <w:szCs w:val="16"/>
              </w:rPr>
              <w:t>ClearOne</w:t>
            </w:r>
            <w:proofErr w:type="spellEnd"/>
            <w:r>
              <w:rPr>
                <w:color w:val="000000"/>
                <w:sz w:val="16"/>
                <w:szCs w:val="16"/>
              </w:rPr>
              <w:t xml:space="preserve"> </w:t>
            </w:r>
            <w:proofErr w:type="spellStart"/>
            <w:r>
              <w:rPr>
                <w:color w:val="000000"/>
                <w:sz w:val="16"/>
                <w:szCs w:val="16"/>
              </w:rPr>
              <w:t>Max</w:t>
            </w:r>
            <w:proofErr w:type="spellEnd"/>
            <w:r>
              <w:rPr>
                <w:color w:val="000000"/>
                <w:sz w:val="16"/>
                <w:szCs w:val="16"/>
              </w:rPr>
              <w:t xml:space="preserve"> EX</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СИСТЕМА ВНУТРЕННЕЙ СВЯЗИ (2 шт.) (004607)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ФС-1.01 (004622)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14200487</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КОМПЬЮТЕРНЫЙ (11 шт.) (380101)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(380116)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РАБОЧИЙ (19 шт.) (380102)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РУКОВОДИТЕЛЯ (380115)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ТЕПЛООБМЕННИК 1.6 М (000020)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14200506</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ТУМБА 6020 (14 шт.) (380103)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ГАРДЕРОБ.3107 (7 шт.) (380106)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14102185</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ДЛЯ ДОКУМЕНТОВ 3106 (7 шт.) (380105)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ЭЛЕКТРОКОТЕЛ КЭВ 250/04 (004627)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ЭЛЕКТРОКОТЛЫ Б/У (3 шт.) (004630)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c>
          <w:tcPr>
            <w:tcW w:w="3048" w:type="pct"/>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ИТОГО:</w:t>
            </w:r>
          </w:p>
        </w:tc>
        <w:tc>
          <w:tcPr>
            <w:tcW w:w="1594" w:type="pct"/>
            <w:gridSpan w:val="2"/>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0E6BC8">
        <w:rPr>
          <w:szCs w:val="28"/>
        </w:rPr>
        <w:t xml:space="preserve">9 164 164 </w:t>
      </w:r>
      <w:r w:rsidR="000E6BC8" w:rsidRPr="00E4659C">
        <w:rPr>
          <w:szCs w:val="28"/>
        </w:rPr>
        <w:t>(</w:t>
      </w:r>
      <w:r w:rsidR="000E6BC8">
        <w:rPr>
          <w:szCs w:val="28"/>
        </w:rPr>
        <w:t>девять миллионов сто шестьдесят четыре тысячи сто шестьдесят четыре) руб. 44</w:t>
      </w:r>
      <w:r w:rsidR="000E6BC8" w:rsidRPr="00E4659C">
        <w:rPr>
          <w:szCs w:val="28"/>
        </w:rPr>
        <w:t xml:space="preserve"> коп</w:t>
      </w:r>
      <w:proofErr w:type="gramStart"/>
      <w:r w:rsidR="000E6BC8" w:rsidRPr="00E4659C">
        <w:rPr>
          <w:szCs w:val="28"/>
        </w:rPr>
        <w:t>.</w:t>
      </w:r>
      <w:proofErr w:type="gramEnd"/>
      <w:r w:rsidR="000E6BC8" w:rsidRPr="00E4659C">
        <w:rPr>
          <w:szCs w:val="28"/>
        </w:rPr>
        <w:t xml:space="preserve"> </w:t>
      </w:r>
      <w:proofErr w:type="gramStart"/>
      <w:r w:rsidR="000E6BC8">
        <w:rPr>
          <w:szCs w:val="28"/>
        </w:rPr>
        <w:t>с</w:t>
      </w:r>
      <w:proofErr w:type="gramEnd"/>
      <w:r w:rsidR="000E6BC8" w:rsidRPr="00E4659C">
        <w:rPr>
          <w:szCs w:val="28"/>
        </w:rPr>
        <w:t xml:space="preserve"> НДС</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930039" w:rsidRPr="00EB6E25">
        <w:rPr>
          <w:iCs/>
          <w:szCs w:val="28"/>
        </w:rPr>
        <w:t xml:space="preserve">42 128 </w:t>
      </w:r>
      <w:r w:rsidR="002F1FBB" w:rsidRPr="002F1FBB">
        <w:rPr>
          <w:iCs/>
          <w:szCs w:val="28"/>
        </w:rPr>
        <w:t xml:space="preserve">кв. м., </w:t>
      </w:r>
      <w:r w:rsidR="00EC6B91" w:rsidRPr="00EC6B91">
        <w:rPr>
          <w:iCs/>
          <w:szCs w:val="28"/>
        </w:rPr>
        <w:t xml:space="preserve">находящемся в полосе отвода </w:t>
      </w:r>
      <w:r w:rsidR="00930039" w:rsidRPr="00EB6E25">
        <w:rPr>
          <w:iCs/>
          <w:szCs w:val="28"/>
        </w:rPr>
        <w:t>Восточно-Сибирской железной дороги</w:t>
      </w:r>
      <w:r w:rsidR="00EC6B91" w:rsidRPr="00EC6B91">
        <w:rPr>
          <w:iCs/>
          <w:szCs w:val="28"/>
        </w:rPr>
        <w:t xml:space="preserve"> и переданном в пользование АО «</w:t>
      </w:r>
      <w:proofErr w:type="spellStart"/>
      <w:r w:rsidR="00EC6B91" w:rsidRPr="00EC6B91">
        <w:rPr>
          <w:iCs/>
          <w:szCs w:val="28"/>
        </w:rPr>
        <w:t>РЖДстрой</w:t>
      </w:r>
      <w:proofErr w:type="spellEnd"/>
      <w:r w:rsidR="00EC6B91" w:rsidRPr="00EC6B91">
        <w:rPr>
          <w:iCs/>
          <w:szCs w:val="28"/>
        </w:rPr>
        <w:t>»  на основании договора субаренды части земельного участка</w:t>
      </w:r>
      <w:r w:rsidR="00121663" w:rsidRPr="00121663">
        <w:rPr>
          <w:iCs/>
          <w:szCs w:val="28"/>
        </w:rPr>
        <w:t>.</w:t>
      </w: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6F57FB">
        <w:rPr>
          <w:b/>
          <w:bCs/>
          <w:iCs/>
          <w:color w:val="000000"/>
        </w:rPr>
        <w:t>6</w:t>
      </w:r>
      <w:r w:rsidR="00DE4B30">
        <w:rPr>
          <w:b/>
          <w:bCs/>
          <w:iCs/>
          <w:color w:val="000000"/>
        </w:rPr>
        <w:t>8</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2C1983">
        <w:rPr>
          <w:color w:val="000000"/>
        </w:rPr>
        <w:t>6</w:t>
      </w:r>
      <w:r w:rsidR="00DE4B30">
        <w:rPr>
          <w:color w:val="000000"/>
        </w:rPr>
        <w:t>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056A57">
        <w:rPr>
          <w:sz w:val="24"/>
        </w:rPr>
        <w:t>6</w:t>
      </w:r>
      <w:r w:rsidR="006253B5">
        <w:rPr>
          <w:sz w:val="24"/>
        </w:rPr>
        <w:t>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______ на открытом аукционе № 1</w:t>
      </w:r>
      <w:r w:rsidR="00056A57">
        <w:rPr>
          <w:sz w:val="24"/>
        </w:rPr>
        <w:t>6</w:t>
      </w:r>
      <w:r w:rsidR="006253B5">
        <w:rPr>
          <w:sz w:val="24"/>
        </w:rPr>
        <w:t>8</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056A57">
        <w:rPr>
          <w:b/>
          <w:bCs/>
          <w:sz w:val="24"/>
        </w:rPr>
        <w:t>6</w:t>
      </w:r>
      <w:r w:rsidR="006253B5">
        <w:rPr>
          <w:b/>
          <w:bCs/>
          <w:sz w:val="24"/>
        </w:rPr>
        <w:t>8</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bookmarkStart w:id="2" w:name="_GoBack"/>
      <w:bookmarkEnd w:id="2"/>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21" w:rsidRDefault="00F67521">
      <w:r>
        <w:separator/>
      </w:r>
    </w:p>
  </w:endnote>
  <w:endnote w:type="continuationSeparator" w:id="0">
    <w:p w:rsidR="00F67521" w:rsidRDefault="00F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Default="00F6752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7521" w:rsidRDefault="00F6752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21" w:rsidRDefault="00F67521">
      <w:r>
        <w:separator/>
      </w:r>
    </w:p>
  </w:footnote>
  <w:footnote w:type="continuationSeparator" w:id="0">
    <w:p w:rsidR="00F67521" w:rsidRDefault="00F6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Default="00F6752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7521" w:rsidRDefault="00F675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Default="00F6752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66FC">
      <w:rPr>
        <w:rStyle w:val="a9"/>
        <w:noProof/>
      </w:rPr>
      <w:t>27</w:t>
    </w:r>
    <w:r>
      <w:rPr>
        <w:rStyle w:val="a9"/>
      </w:rPr>
      <w:fldChar w:fldCharType="end"/>
    </w:r>
  </w:p>
  <w:p w:rsidR="00F67521" w:rsidRDefault="00F675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Default="00F6752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67521" w:rsidRDefault="00F6752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Default="00F67521">
    <w:pPr>
      <w:pStyle w:val="aa"/>
      <w:jc w:val="center"/>
    </w:pPr>
    <w:r>
      <w:fldChar w:fldCharType="begin"/>
    </w:r>
    <w:r>
      <w:instrText xml:space="preserve"> PAGE   \* MERGEFORMAT </w:instrText>
    </w:r>
    <w:r>
      <w:fldChar w:fldCharType="separate"/>
    </w:r>
    <w:r>
      <w:rPr>
        <w:noProof/>
      </w:rPr>
      <w:t>37</w:t>
    </w:r>
    <w:r>
      <w:rPr>
        <w:noProof/>
      </w:rPr>
      <w:fldChar w:fldCharType="end"/>
    </w:r>
  </w:p>
  <w:p w:rsidR="00F67521" w:rsidRDefault="00F6752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21" w:rsidRPr="001B0E87" w:rsidRDefault="00F6752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4E1F-E49D-4742-9D1A-C2D1F2C6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6417</Words>
  <Characters>47355</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53665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34</cp:revision>
  <cp:lastPrinted>2017-03-23T12:37:00Z</cp:lastPrinted>
  <dcterms:created xsi:type="dcterms:W3CDTF">2017-08-10T09:32:00Z</dcterms:created>
  <dcterms:modified xsi:type="dcterms:W3CDTF">2017-12-15T11:32:00Z</dcterms:modified>
</cp:coreProperties>
</file>