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9B5946">
        <w:rPr>
          <w:b/>
          <w:bCs/>
          <w:caps/>
          <w:color w:val="000000" w:themeColor="text1"/>
        </w:rPr>
        <w:t xml:space="preserve"> 3</w:t>
      </w:r>
      <w:r w:rsidR="008F6953">
        <w:rPr>
          <w:b/>
          <w:bCs/>
          <w:caps/>
          <w:color w:val="000000" w:themeColor="text1"/>
        </w:rPr>
        <w:t>12</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9B5946">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9B5946">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C64B8C" w:rsidRDefault="00C32C3B" w:rsidP="00C64B8C">
            <w:pPr>
              <w:pStyle w:val="Default"/>
              <w:spacing w:before="120" w:after="120"/>
              <w:jc w:val="both"/>
              <w:rPr>
                <w:rFonts w:eastAsia="Times New Roman"/>
                <w:bCs/>
                <w:color w:val="auto"/>
                <w:lang w:eastAsia="ru-RU"/>
              </w:rPr>
            </w:pPr>
            <w:r w:rsidRPr="00C32C3B">
              <w:rPr>
                <w:rFonts w:eastAsia="Times New Roman"/>
                <w:bCs/>
                <w:color w:val="auto"/>
                <w:lang w:eastAsia="ru-RU"/>
              </w:rPr>
              <w:t>Объект недвижимого имущества АО «</w:t>
            </w:r>
            <w:proofErr w:type="spellStart"/>
            <w:r w:rsidRPr="00C32C3B">
              <w:rPr>
                <w:rFonts w:eastAsia="Times New Roman"/>
                <w:bCs/>
                <w:color w:val="auto"/>
                <w:lang w:eastAsia="ru-RU"/>
              </w:rPr>
              <w:t>РЖДстрой</w:t>
            </w:r>
            <w:proofErr w:type="spellEnd"/>
            <w:r w:rsidRPr="00C32C3B">
              <w:rPr>
                <w:rFonts w:eastAsia="Times New Roman"/>
                <w:bCs/>
                <w:color w:val="auto"/>
                <w:lang w:eastAsia="ru-RU"/>
              </w:rPr>
              <w:t xml:space="preserve">», расположенный по адресу: </w:t>
            </w:r>
            <w:r>
              <w:rPr>
                <w:rFonts w:eastAsia="Times New Roman"/>
                <w:bCs/>
                <w:color w:val="auto"/>
                <w:lang w:eastAsia="ru-RU"/>
              </w:rPr>
              <w:t>Смоленская область, г. Смоленск</w:t>
            </w:r>
            <w:r w:rsidR="00356080">
              <w:rPr>
                <w:rFonts w:eastAsia="Times New Roman"/>
                <w:bCs/>
                <w:color w:val="auto"/>
                <w:lang w:eastAsia="ru-RU"/>
              </w:rPr>
              <w:t>.</w:t>
            </w:r>
          </w:p>
          <w:p w:rsidR="00C64B8C" w:rsidRPr="002D0DAF" w:rsidRDefault="00C64B8C" w:rsidP="00C64B8C">
            <w:pPr>
              <w:pStyle w:val="Default"/>
              <w:spacing w:before="120" w:after="120"/>
              <w:jc w:val="both"/>
              <w:rPr>
                <w:b/>
                <w:iCs/>
                <w:color w:val="auto"/>
              </w:rPr>
            </w:pPr>
            <w:r w:rsidRPr="002D0DAF">
              <w:rPr>
                <w:b/>
                <w:iCs/>
                <w:color w:val="auto"/>
              </w:rPr>
              <w:t xml:space="preserve">Лот № </w:t>
            </w:r>
            <w:r>
              <w:rPr>
                <w:b/>
                <w:iCs/>
                <w:color w:val="auto"/>
              </w:rPr>
              <w:t>2</w:t>
            </w:r>
          </w:p>
          <w:p w:rsidR="008F6953" w:rsidRPr="00DA619E" w:rsidRDefault="00C32C3B" w:rsidP="00DA619E">
            <w:pPr>
              <w:jc w:val="both"/>
              <w:rPr>
                <w:iCs/>
              </w:rPr>
            </w:pPr>
            <w:r w:rsidRPr="00C32C3B">
              <w:rPr>
                <w:bCs/>
              </w:rPr>
              <w:t xml:space="preserve">Объекты недвижимого и движимого имущества, </w:t>
            </w:r>
            <w:proofErr w:type="gramStart"/>
            <w:r w:rsidRPr="00C32C3B">
              <w:rPr>
                <w:bCs/>
              </w:rPr>
              <w:t>расположенных</w:t>
            </w:r>
            <w:proofErr w:type="gramEnd"/>
            <w:r w:rsidRPr="00C32C3B">
              <w:rPr>
                <w:bCs/>
              </w:rPr>
              <w:t xml:space="preserve"> по адресу: Краснодарский край, г. Горячий Ключ, Прирельсовая Зона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C32C3B" w:rsidRPr="00C32C3B">
              <w:t>6 390 000 (Шесть миллионов триста девяносто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32C3B" w:rsidRPr="00C32C3B">
              <w:t>5 112 000 (Пять миллионов сто двенадцать тысяч) рублей 00 копеек с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130BE9" w:rsidRPr="00130BE9">
              <w:t>639 000 (Шестьсот тридцать</w:t>
            </w:r>
            <w:r w:rsidR="00130BE9">
              <w:t xml:space="preserve"> девять тысяч) рублей 00 копеек </w:t>
            </w:r>
            <w:r w:rsidR="00B35B12" w:rsidRPr="00A77070">
              <w:t>с учетом НДС.</w:t>
            </w:r>
          </w:p>
          <w:p w:rsidR="001442E2" w:rsidRDefault="008629D2" w:rsidP="0067170A">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130BE9" w:rsidRPr="00130BE9">
              <w:t>319 500 (Триста девятнадцать тысяч пятьсот) рублей 00 копеек</w:t>
            </w:r>
            <w:r w:rsidR="00647D71">
              <w:t xml:space="preserve"> </w:t>
            </w:r>
            <w:r w:rsidR="00FE1104" w:rsidRPr="00A77070">
              <w:t>с учетом НДС</w:t>
            </w:r>
            <w:r w:rsidR="00A714FF" w:rsidRPr="00A77070">
              <w:t>.</w:t>
            </w:r>
          </w:p>
          <w:p w:rsidR="0012707B" w:rsidRPr="000633A9" w:rsidRDefault="0012707B" w:rsidP="0012707B">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2707B" w:rsidRPr="0031017A" w:rsidRDefault="0012707B" w:rsidP="0012707B">
            <w:pPr>
              <w:jc w:val="both"/>
            </w:pPr>
            <w:r w:rsidRPr="0031017A">
              <w:rPr>
                <w:rFonts w:eastAsia="Calibri"/>
              </w:rPr>
              <w:t xml:space="preserve">Начальная цена продажи (лота): </w:t>
            </w:r>
            <w:r w:rsidR="00370D89" w:rsidRPr="0031017A">
              <w:rPr>
                <w:rFonts w:eastAsia="Calibri"/>
              </w:rPr>
              <w:t xml:space="preserve"> </w:t>
            </w:r>
            <w:r w:rsidR="00130BE9" w:rsidRPr="00130BE9">
              <w:t>38 618 551 (Тридцать восемь миллионов шестьсот восемнадцать тысяч пятьсот пя</w:t>
            </w:r>
            <w:r w:rsidR="00130BE9">
              <w:t xml:space="preserve">тьдесят один) рубль 77 копеек </w:t>
            </w:r>
            <w:r w:rsidR="0031017A" w:rsidRPr="0031017A">
              <w:t xml:space="preserve">с </w:t>
            </w:r>
            <w:r w:rsidR="0031017A" w:rsidRPr="0031017A">
              <w:lastRenderedPageBreak/>
              <w:t>учетом НДС</w:t>
            </w:r>
            <w:r w:rsidRPr="0031017A">
              <w:rPr>
                <w:rStyle w:val="FontStyle28"/>
                <w:sz w:val="24"/>
                <w:szCs w:val="24"/>
              </w:rPr>
              <w:t>.</w:t>
            </w:r>
          </w:p>
          <w:p w:rsidR="0012707B" w:rsidRPr="005D7A2D" w:rsidRDefault="0012707B" w:rsidP="0012707B">
            <w:pPr>
              <w:jc w:val="both"/>
              <w:rPr>
                <w:rStyle w:val="FontStyle28"/>
                <w:i/>
                <w:sz w:val="24"/>
                <w:szCs w:val="24"/>
              </w:rPr>
            </w:pPr>
          </w:p>
          <w:p w:rsidR="0012707B" w:rsidRPr="003335B1" w:rsidRDefault="0012707B" w:rsidP="0012707B">
            <w:pPr>
              <w:jc w:val="both"/>
              <w:rPr>
                <w:rStyle w:val="FontStyle28"/>
                <w:sz w:val="24"/>
                <w:szCs w:val="24"/>
              </w:rPr>
            </w:pPr>
            <w:r w:rsidRPr="003335B1">
              <w:rPr>
                <w:rStyle w:val="FontStyle28"/>
                <w:sz w:val="24"/>
                <w:szCs w:val="24"/>
              </w:rPr>
              <w:t xml:space="preserve">Минимальная цена продажи </w:t>
            </w:r>
            <w:r w:rsidRPr="003335B1">
              <w:t>(лота):</w:t>
            </w:r>
            <w:r w:rsidRPr="003335B1">
              <w:rPr>
                <w:rStyle w:val="FontStyle28"/>
                <w:sz w:val="24"/>
                <w:szCs w:val="24"/>
              </w:rPr>
              <w:t xml:space="preserve"> </w:t>
            </w:r>
            <w:r w:rsidR="00130BE9" w:rsidRPr="00130BE9">
              <w:rPr>
                <w:color w:val="000000"/>
              </w:rPr>
              <w:t>31 018 551 (Тридцать один миллион восемнадцать тысяч пятьсот пятьдесят один) рубль 77 копеек с учетом НДС</w:t>
            </w:r>
            <w:r w:rsidRPr="003335B1">
              <w:rPr>
                <w:rStyle w:val="FontStyle28"/>
                <w:sz w:val="24"/>
                <w:szCs w:val="24"/>
              </w:rPr>
              <w:t>.</w:t>
            </w:r>
          </w:p>
          <w:p w:rsidR="0012707B" w:rsidRPr="005D7A2D" w:rsidRDefault="0012707B" w:rsidP="0012707B">
            <w:pPr>
              <w:jc w:val="both"/>
              <w:rPr>
                <w:rStyle w:val="FontStyle28"/>
                <w:sz w:val="24"/>
                <w:szCs w:val="24"/>
              </w:rPr>
            </w:pPr>
          </w:p>
          <w:p w:rsidR="0012707B" w:rsidRPr="00A77070" w:rsidRDefault="0012707B" w:rsidP="0012707B">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AD3A48" w:rsidRPr="00AD3A48">
              <w:t>3 800 000 (Три миллиона во</w:t>
            </w:r>
            <w:r w:rsidR="00AD3A48">
              <w:t>семьсот тысяч) рублей 00 копеек</w:t>
            </w:r>
            <w:r>
              <w:t xml:space="preserve"> </w:t>
            </w:r>
            <w:r w:rsidRPr="00A77070">
              <w:t>с учетом НДС.</w:t>
            </w:r>
          </w:p>
          <w:p w:rsidR="0012707B" w:rsidRDefault="0012707B" w:rsidP="0012707B">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AD3A48" w:rsidRPr="00AD3A48">
              <w:t xml:space="preserve">1 900 000 (Один миллион девятьсот тысяч) рублей 00 копеек </w:t>
            </w:r>
            <w:r w:rsidRPr="00A77070">
              <w:t>с учетом НДС.</w:t>
            </w:r>
          </w:p>
          <w:p w:rsidR="002E38DD" w:rsidRPr="003D62E3" w:rsidRDefault="002E38DD" w:rsidP="00A57AF0">
            <w:pPr>
              <w:autoSpaceDE w:val="0"/>
              <w:autoSpaceDN w:val="0"/>
              <w:adjustRightInd w:val="0"/>
              <w:spacing w:before="120" w:after="120"/>
              <w:jc w:val="both"/>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370D89">
              <w:rPr>
                <w:rFonts w:eastAsia="Calibri"/>
              </w:rPr>
              <w:t>1</w:t>
            </w:r>
            <w:r w:rsidR="006C2AB9">
              <w:rPr>
                <w:rFonts w:eastAsia="Calibri"/>
              </w:rPr>
              <w:t>9</w:t>
            </w:r>
            <w:r w:rsidR="00722395">
              <w:rPr>
                <w:rFonts w:eastAsia="Calibri"/>
              </w:rPr>
              <w:t>.10</w:t>
            </w:r>
            <w:r w:rsidRPr="009969AD">
              <w:rPr>
                <w:rFonts w:eastAsia="Calibri"/>
              </w:rPr>
              <w:t>.</w:t>
            </w:r>
            <w:r w:rsidR="00204C90" w:rsidRPr="009969AD">
              <w:rPr>
                <w:rFonts w:eastAsia="Calibri"/>
              </w:rPr>
              <w:t>2018</w:t>
            </w:r>
            <w:r w:rsidR="006125E5" w:rsidRPr="009969AD">
              <w:rPr>
                <w:rFonts w:eastAsia="Calibri"/>
              </w:rPr>
              <w:t>г.</w:t>
            </w:r>
            <w:r w:rsidR="00FB33D2" w:rsidRPr="009969AD">
              <w:rPr>
                <w:rFonts w:eastAsia="Calibri"/>
              </w:rPr>
              <w:t xml:space="preserve"> в 12</w:t>
            </w:r>
            <w:r w:rsidR="005264E9" w:rsidRPr="009969AD">
              <w:rPr>
                <w:rFonts w:eastAsia="Calibri"/>
              </w:rPr>
              <w:t>:</w:t>
            </w:r>
            <w:r w:rsidR="00E6797C" w:rsidRPr="009969AD">
              <w:rPr>
                <w:rFonts w:eastAsia="Calibri"/>
              </w:rPr>
              <w:t>00</w:t>
            </w:r>
            <w:r w:rsidRPr="009969AD">
              <w:rPr>
                <w:rFonts w:eastAsia="Calibri"/>
              </w:rPr>
              <w:t xml:space="preserve"> </w:t>
            </w:r>
            <w:r w:rsidR="005264E9" w:rsidRPr="009969AD">
              <w:rPr>
                <w:rFonts w:eastAsia="Calibri"/>
              </w:rPr>
              <w:t>(</w:t>
            </w:r>
            <w:proofErr w:type="gramStart"/>
            <w:r w:rsidR="005264E9" w:rsidRPr="009969AD">
              <w:rPr>
                <w:rFonts w:eastAsia="Calibri"/>
              </w:rPr>
              <w:t>МСК</w:t>
            </w:r>
            <w:proofErr w:type="gramEnd"/>
            <w:r w:rsidR="005264E9" w:rsidRPr="009969AD">
              <w:rPr>
                <w:rFonts w:eastAsia="Calibri"/>
              </w:rPr>
              <w:t xml:space="preserve">) </w:t>
            </w:r>
            <w:r w:rsidRPr="009969AD">
              <w:rPr>
                <w:rFonts w:eastAsia="Calibri"/>
              </w:rPr>
              <w:t>Подача Заявок осуществляется круглосуточно.</w:t>
            </w:r>
          </w:p>
          <w:p w:rsidR="005264E9" w:rsidRPr="00C6348C"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6C2AB9">
              <w:rPr>
                <w:rFonts w:eastAsia="Calibri"/>
              </w:rPr>
              <w:t>20</w:t>
            </w:r>
            <w:r w:rsidR="00722395">
              <w:rPr>
                <w:rFonts w:eastAsia="Calibri"/>
              </w:rPr>
              <w:t>.11</w:t>
            </w:r>
            <w:r w:rsidR="00445988" w:rsidRPr="00C6348C">
              <w:rPr>
                <w:rFonts w:eastAsia="Calibri"/>
              </w:rPr>
              <w:t>.2018</w:t>
            </w:r>
            <w:r w:rsidR="003479DB" w:rsidRPr="00C6348C">
              <w:rPr>
                <w:rFonts w:eastAsia="Calibri"/>
              </w:rPr>
              <w:t>г.</w:t>
            </w:r>
            <w:r w:rsidRPr="00C6348C">
              <w:rPr>
                <w:rFonts w:eastAsia="Calibri"/>
              </w:rPr>
              <w:t xml:space="preserve"> в </w:t>
            </w:r>
            <w:r w:rsidR="000835AE">
              <w:rPr>
                <w:rFonts w:eastAsia="Calibri"/>
              </w:rPr>
              <w:t>12</w:t>
            </w:r>
            <w:r w:rsidR="005264E9" w:rsidRPr="00C6348C">
              <w:rPr>
                <w:rFonts w:eastAsia="Calibri"/>
              </w:rPr>
              <w:t>:</w:t>
            </w:r>
            <w:r w:rsidR="00657C92" w:rsidRPr="00C6348C">
              <w:rPr>
                <w:rFonts w:eastAsia="Calibri"/>
              </w:rPr>
              <w:t>00</w:t>
            </w:r>
            <w:r w:rsidR="005264E9" w:rsidRPr="00C6348C">
              <w:rPr>
                <w:rFonts w:eastAsia="Calibri"/>
              </w:rPr>
              <w:t xml:space="preserve"> (</w:t>
            </w:r>
            <w:proofErr w:type="gramStart"/>
            <w:r w:rsidR="005264E9" w:rsidRPr="00C6348C">
              <w:rPr>
                <w:rFonts w:eastAsia="Calibri"/>
              </w:rPr>
              <w:t>МСК</w:t>
            </w:r>
            <w:proofErr w:type="gramEnd"/>
            <w:r w:rsidR="005264E9" w:rsidRPr="00C6348C">
              <w:rPr>
                <w:rFonts w:eastAsia="Calibri"/>
              </w:rPr>
              <w:t>)</w:t>
            </w:r>
            <w:r w:rsidRPr="00C6348C">
              <w:rPr>
                <w:rFonts w:eastAsia="Calibri"/>
              </w:rPr>
              <w:t xml:space="preserve"> </w:t>
            </w:r>
          </w:p>
          <w:p w:rsidR="001B3E78" w:rsidRPr="00C6348C" w:rsidRDefault="007C13B8" w:rsidP="004265DE">
            <w:pPr>
              <w:autoSpaceDE w:val="0"/>
              <w:autoSpaceDN w:val="0"/>
              <w:adjustRightInd w:val="0"/>
              <w:spacing w:before="120" w:after="120"/>
              <w:jc w:val="both"/>
              <w:rPr>
                <w:iCs/>
              </w:rPr>
            </w:pPr>
            <w:r w:rsidRPr="00C6348C">
              <w:rPr>
                <w:rFonts w:eastAsia="Calibri"/>
              </w:rPr>
              <w:t xml:space="preserve">4) Дата определения </w:t>
            </w:r>
            <w:r w:rsidR="00311507" w:rsidRPr="00C6348C">
              <w:rPr>
                <w:rFonts w:eastAsia="Calibri"/>
              </w:rPr>
              <w:t>у</w:t>
            </w:r>
            <w:r w:rsidRPr="00C6348C">
              <w:rPr>
                <w:rFonts w:eastAsia="Calibri"/>
              </w:rPr>
              <w:t xml:space="preserve">частников: </w:t>
            </w:r>
            <w:r w:rsidR="00271AFD">
              <w:rPr>
                <w:rFonts w:eastAsia="Calibri"/>
              </w:rPr>
              <w:t>21</w:t>
            </w:r>
            <w:r w:rsidR="009F4EC8">
              <w:rPr>
                <w:rFonts w:eastAsia="Calibri"/>
              </w:rPr>
              <w:t>.11</w:t>
            </w:r>
            <w:r w:rsidR="00204C90" w:rsidRPr="00C6348C">
              <w:rPr>
                <w:rFonts w:eastAsia="Calibri"/>
              </w:rPr>
              <w:t>.2018</w:t>
            </w:r>
            <w:r w:rsidR="003479DB" w:rsidRPr="00C6348C">
              <w:rPr>
                <w:rFonts w:eastAsia="Calibri"/>
              </w:rPr>
              <w:t>г.</w:t>
            </w:r>
            <w:r w:rsidRPr="00C6348C">
              <w:rPr>
                <w:rFonts w:eastAsia="Calibri"/>
              </w:rPr>
              <w:t xml:space="preserve"> </w:t>
            </w:r>
          </w:p>
          <w:p w:rsidR="001B3E78" w:rsidRPr="00C6348C" w:rsidRDefault="007C13B8" w:rsidP="001B3E78">
            <w:pPr>
              <w:autoSpaceDE w:val="0"/>
              <w:autoSpaceDN w:val="0"/>
              <w:adjustRightInd w:val="0"/>
              <w:spacing w:before="120" w:after="120"/>
              <w:jc w:val="both"/>
              <w:rPr>
                <w:iCs/>
              </w:rPr>
            </w:pPr>
            <w:r w:rsidRPr="00C6348C">
              <w:rPr>
                <w:rFonts w:eastAsia="Calibri"/>
              </w:rPr>
              <w:t xml:space="preserve">5) Дата и время проведения </w:t>
            </w:r>
            <w:r w:rsidR="00F63B52" w:rsidRPr="00C6348C">
              <w:rPr>
                <w:rFonts w:eastAsia="Calibri"/>
              </w:rPr>
              <w:t>Процедуры</w:t>
            </w:r>
            <w:r w:rsidRPr="00C6348C">
              <w:rPr>
                <w:rFonts w:eastAsia="Calibri"/>
              </w:rPr>
              <w:t xml:space="preserve">: </w:t>
            </w:r>
            <w:r w:rsidR="00271AFD">
              <w:rPr>
                <w:rFonts w:eastAsia="Calibri"/>
              </w:rPr>
              <w:t>23</w:t>
            </w:r>
            <w:r w:rsidR="009F4EC8">
              <w:rPr>
                <w:rFonts w:eastAsia="Calibri"/>
              </w:rPr>
              <w:t>.11</w:t>
            </w:r>
            <w:r w:rsidR="00204C90" w:rsidRPr="00C6348C">
              <w:rPr>
                <w:rFonts w:eastAsia="Calibri"/>
              </w:rPr>
              <w:t>.2018</w:t>
            </w:r>
            <w:r w:rsidR="003479DB" w:rsidRPr="00C6348C">
              <w:rPr>
                <w:rFonts w:eastAsia="Calibri"/>
              </w:rPr>
              <w:t>г.</w:t>
            </w:r>
            <w:r w:rsidR="00E6797C" w:rsidRPr="00C6348C">
              <w:rPr>
                <w:rFonts w:eastAsia="Calibri"/>
              </w:rPr>
              <w:t xml:space="preserve"> в 0</w:t>
            </w:r>
            <w:r w:rsidR="003479DB" w:rsidRPr="00C6348C">
              <w:rPr>
                <w:rFonts w:eastAsia="Calibri"/>
              </w:rPr>
              <w:t>9</w:t>
            </w:r>
            <w:r w:rsidR="005264E9" w:rsidRPr="00C6348C">
              <w:rPr>
                <w:rFonts w:eastAsia="Calibri"/>
              </w:rPr>
              <w:t>:</w:t>
            </w:r>
            <w:r w:rsidR="00E6797C" w:rsidRPr="00C6348C">
              <w:rPr>
                <w:rFonts w:eastAsia="Calibri"/>
              </w:rPr>
              <w:t>00</w:t>
            </w:r>
            <w:r w:rsidRPr="00C6348C">
              <w:rPr>
                <w:rFonts w:eastAsia="Calibri"/>
              </w:rPr>
              <w:t xml:space="preserve"> </w:t>
            </w:r>
            <w:r w:rsidR="005264E9" w:rsidRPr="00C6348C">
              <w:rPr>
                <w:rFonts w:eastAsia="Calibri"/>
              </w:rPr>
              <w:t>(</w:t>
            </w:r>
            <w:proofErr w:type="gramStart"/>
            <w:r w:rsidR="005264E9" w:rsidRPr="00C6348C">
              <w:rPr>
                <w:rFonts w:eastAsia="Calibri"/>
              </w:rPr>
              <w:t>МСК</w:t>
            </w:r>
            <w:proofErr w:type="gramEnd"/>
            <w:r w:rsidR="005264E9" w:rsidRPr="00C6348C">
              <w:rPr>
                <w:rFonts w:eastAsia="Calibri"/>
              </w:rPr>
              <w:t>)</w:t>
            </w:r>
          </w:p>
          <w:p w:rsidR="007C13B8" w:rsidRPr="000F5AA1" w:rsidRDefault="007C13B8" w:rsidP="00271AFD">
            <w:pPr>
              <w:autoSpaceDE w:val="0"/>
              <w:autoSpaceDN w:val="0"/>
              <w:adjustRightInd w:val="0"/>
              <w:spacing w:before="120" w:after="120"/>
              <w:jc w:val="both"/>
              <w:rPr>
                <w:iCs/>
                <w:color w:val="000000" w:themeColor="text1"/>
              </w:rPr>
            </w:pPr>
            <w:r w:rsidRPr="00C6348C">
              <w:rPr>
                <w:rFonts w:eastAsia="Calibri"/>
              </w:rPr>
              <w:t xml:space="preserve">6) Срок подведения итогов </w:t>
            </w:r>
            <w:r w:rsidR="00F63B52" w:rsidRPr="00C6348C">
              <w:rPr>
                <w:rFonts w:eastAsia="Calibri"/>
              </w:rPr>
              <w:t>Процедуры</w:t>
            </w:r>
            <w:r w:rsidR="00084EFE" w:rsidRPr="00C6348C">
              <w:rPr>
                <w:rFonts w:eastAsia="Calibri"/>
              </w:rPr>
              <w:t>:</w:t>
            </w:r>
            <w:r w:rsidR="007D307A" w:rsidRPr="00C6348C">
              <w:rPr>
                <w:rFonts w:eastAsia="Calibri"/>
              </w:rPr>
              <w:t xml:space="preserve"> </w:t>
            </w:r>
            <w:r w:rsidR="00271AFD">
              <w:rPr>
                <w:rFonts w:eastAsia="Calibri"/>
              </w:rPr>
              <w:t>23</w:t>
            </w:r>
            <w:r w:rsidR="00841BC2" w:rsidRPr="00C6348C">
              <w:rPr>
                <w:rFonts w:eastAsia="Calibri"/>
              </w:rPr>
              <w:t>.</w:t>
            </w:r>
            <w:r w:rsidR="009F4EC8">
              <w:rPr>
                <w:rFonts w:eastAsia="Calibri"/>
              </w:rPr>
              <w:t>11</w:t>
            </w:r>
            <w:r w:rsidR="00204C90" w:rsidRPr="00C6348C">
              <w:rPr>
                <w:rFonts w:eastAsia="Calibri"/>
              </w:rPr>
              <w:t>.2018</w:t>
            </w:r>
            <w:r w:rsidR="003479DB" w:rsidRPr="00C6348C">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A746EB"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746EB" w:rsidRPr="00624260" w:rsidRDefault="00A746EB" w:rsidP="00A746E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 xml:space="preserve">у №1 </w:t>
            </w:r>
            <w:r w:rsidR="00E22453">
              <w:rPr>
                <w:rFonts w:eastAsiaTheme="minorHAnsi"/>
                <w:b/>
                <w:lang w:eastAsia="en-US"/>
              </w:rPr>
              <w:t>–</w:t>
            </w:r>
            <w:r w:rsidR="00085C17" w:rsidRPr="00445988">
              <w:rPr>
                <w:rFonts w:eastAsiaTheme="minorHAnsi"/>
                <w:b/>
                <w:lang w:eastAsia="en-US"/>
              </w:rPr>
              <w:t xml:space="preserve"> </w:t>
            </w:r>
            <w:r w:rsidR="006C2AB9" w:rsidRPr="006C2AB9">
              <w:rPr>
                <w:rFonts w:eastAsiaTheme="minorHAnsi"/>
                <w:lang w:eastAsia="en-US"/>
              </w:rPr>
              <w:t>639 000 (Шестьсот тридцать девять тысяч) рублей 00 копеек с учетом НДС</w:t>
            </w:r>
            <w:r w:rsidR="00D02500">
              <w:rPr>
                <w:color w:val="000000" w:themeColor="text1"/>
              </w:rPr>
              <w:t>,</w:t>
            </w:r>
          </w:p>
          <w:p w:rsidR="000835AE" w:rsidRDefault="000835AE" w:rsidP="000835A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№2 -</w:t>
            </w:r>
            <w:r w:rsidRPr="00445988">
              <w:rPr>
                <w:rFonts w:eastAsiaTheme="minorHAnsi"/>
                <w:b/>
                <w:lang w:eastAsia="en-US"/>
              </w:rPr>
              <w:t xml:space="preserve"> </w:t>
            </w:r>
            <w:r w:rsidR="00C15B32" w:rsidRPr="00AD3A48">
              <w:t>3 8</w:t>
            </w:r>
            <w:r w:rsidR="00C15B32">
              <w:t>70</w:t>
            </w:r>
            <w:r w:rsidR="00C15B32" w:rsidRPr="00AD3A48">
              <w:t xml:space="preserve"> 000 (Три миллиона во</w:t>
            </w:r>
            <w:r w:rsidR="00C15B32">
              <w:t xml:space="preserve">семьсот </w:t>
            </w:r>
            <w:r w:rsidR="00C15B32">
              <w:t xml:space="preserve">семьдесят </w:t>
            </w:r>
            <w:r w:rsidR="00C15B32">
              <w:t xml:space="preserve">тысяч) рублей 00 копеек </w:t>
            </w:r>
            <w:r w:rsidR="00C15B32" w:rsidRPr="00A77070">
              <w:t>с учетом НДС</w:t>
            </w:r>
            <w:r w:rsidR="00D0250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6C2AB9">
              <w:rPr>
                <w:rFonts w:eastAsiaTheme="minorHAnsi"/>
                <w:bCs/>
                <w:lang w:eastAsia="en-US"/>
              </w:rPr>
              <w:t>19</w:t>
            </w:r>
            <w:r w:rsidR="002E0387">
              <w:rPr>
                <w:rFonts w:eastAsiaTheme="minorHAnsi"/>
                <w:bCs/>
                <w:lang w:eastAsia="en-US"/>
              </w:rPr>
              <w:t>.10</w:t>
            </w:r>
            <w:r w:rsidR="00C6348C" w:rsidRPr="00C6348C">
              <w:rPr>
                <w:rFonts w:eastAsiaTheme="minorHAnsi"/>
                <w:bCs/>
                <w:lang w:eastAsia="en-US"/>
              </w:rPr>
              <w:t>.2018</w:t>
            </w:r>
            <w:r w:rsidR="00841BC2" w:rsidRPr="00C6348C">
              <w:rPr>
                <w:rFonts w:eastAsiaTheme="minorHAnsi"/>
                <w:bCs/>
                <w:lang w:eastAsia="en-US"/>
              </w:rPr>
              <w:t xml:space="preserve"> </w:t>
            </w:r>
            <w:r w:rsidR="00473C09" w:rsidRPr="00C6348C">
              <w:rPr>
                <w:rFonts w:eastAsiaTheme="minorHAnsi"/>
                <w:bCs/>
                <w:lang w:eastAsia="en-US"/>
              </w:rPr>
              <w:t>г</w:t>
            </w:r>
            <w:r w:rsidR="00841BC2" w:rsidRPr="00C6348C">
              <w:rPr>
                <w:rFonts w:eastAsiaTheme="minorHAnsi"/>
                <w:bCs/>
                <w:lang w:eastAsia="en-US"/>
              </w:rPr>
              <w:t>.</w:t>
            </w:r>
            <w:r w:rsidRPr="00C6348C">
              <w:rPr>
                <w:rFonts w:eastAsiaTheme="minorHAnsi"/>
                <w:bCs/>
                <w:lang w:eastAsia="en-US"/>
              </w:rPr>
              <w:t xml:space="preserve"> по </w:t>
            </w:r>
            <w:r w:rsidR="006C2AB9">
              <w:rPr>
                <w:rFonts w:eastAsiaTheme="minorHAnsi"/>
                <w:bCs/>
                <w:lang w:eastAsia="en-US"/>
              </w:rPr>
              <w:t>20</w:t>
            </w:r>
            <w:r w:rsidR="002E0387">
              <w:rPr>
                <w:rFonts w:eastAsiaTheme="minorHAnsi"/>
                <w:bCs/>
                <w:lang w:eastAsia="en-US"/>
              </w:rPr>
              <w:t>.11</w:t>
            </w:r>
            <w:r w:rsidR="00204C90" w:rsidRPr="00C6348C">
              <w:rPr>
                <w:rFonts w:eastAsiaTheme="minorHAnsi"/>
                <w:bCs/>
                <w:lang w:eastAsia="en-US"/>
              </w:rPr>
              <w:t>.2018</w:t>
            </w:r>
            <w:r w:rsidR="00841BC2" w:rsidRPr="00C6348C">
              <w:rPr>
                <w:rFonts w:eastAsiaTheme="minorHAnsi"/>
                <w:bCs/>
                <w:lang w:eastAsia="en-US"/>
              </w:rPr>
              <w:t xml:space="preserve"> </w:t>
            </w:r>
            <w:r w:rsidR="00473C09" w:rsidRPr="00C6348C">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C15B32" w:rsidRDefault="00C15B32" w:rsidP="00C15B32">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C15B32" w:rsidRPr="00EB669E" w:rsidRDefault="00C15B32" w:rsidP="00C15B32">
      <w:pPr>
        <w:ind w:left="-567" w:firstLine="567"/>
        <w:jc w:val="both"/>
        <w:rPr>
          <w:color w:val="000000"/>
          <w:sz w:val="16"/>
          <w:szCs w:val="16"/>
        </w:rPr>
      </w:pPr>
    </w:p>
    <w:p w:rsidR="00C15B32" w:rsidRDefault="00C15B32" w:rsidP="00C15B32">
      <w:pPr>
        <w:tabs>
          <w:tab w:val="left" w:pos="284"/>
        </w:tabs>
        <w:ind w:firstLine="709"/>
        <w:jc w:val="both"/>
      </w:pPr>
      <w:r w:rsidRPr="00794ECA">
        <w:t>Объект недвижимого имущества, расположенный по адресу: Смоленская область, г. Смоленск</w:t>
      </w:r>
      <w:r>
        <w:t>.</w:t>
      </w:r>
    </w:p>
    <w:p w:rsidR="00C15B32" w:rsidRPr="00794ECA" w:rsidRDefault="00C15B32" w:rsidP="00C15B32">
      <w:pPr>
        <w:tabs>
          <w:tab w:val="left" w:pos="284"/>
        </w:tabs>
        <w:ind w:left="-567"/>
        <w:jc w:val="both"/>
      </w:pPr>
    </w:p>
    <w:tbl>
      <w:tblPr>
        <w:tblW w:w="10135" w:type="dxa"/>
        <w:tblInd w:w="108" w:type="dxa"/>
        <w:tblLayout w:type="fixed"/>
        <w:tblLook w:val="04A0" w:firstRow="1" w:lastRow="0" w:firstColumn="1" w:lastColumn="0" w:noHBand="0" w:noVBand="1"/>
      </w:tblPr>
      <w:tblGrid>
        <w:gridCol w:w="640"/>
        <w:gridCol w:w="5673"/>
        <w:gridCol w:w="1714"/>
        <w:gridCol w:w="2108"/>
      </w:tblGrid>
      <w:tr w:rsidR="00C15B32" w:rsidRPr="0027183D" w:rsidTr="002B4F7A">
        <w:trPr>
          <w:trHeight w:val="1193"/>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5B32" w:rsidRPr="0027183D" w:rsidRDefault="00C15B32" w:rsidP="002B4F7A">
            <w:pPr>
              <w:jc w:val="center"/>
              <w:rPr>
                <w:bCs/>
                <w:color w:val="000000"/>
                <w:sz w:val="16"/>
                <w:szCs w:val="16"/>
              </w:rPr>
            </w:pPr>
            <w:r w:rsidRPr="0027183D">
              <w:rPr>
                <w:bCs/>
                <w:color w:val="000000"/>
                <w:sz w:val="16"/>
                <w:szCs w:val="16"/>
              </w:rPr>
              <w:t>№</w:t>
            </w:r>
          </w:p>
        </w:tc>
        <w:tc>
          <w:tcPr>
            <w:tcW w:w="5673" w:type="dxa"/>
            <w:tcBorders>
              <w:top w:val="single" w:sz="4" w:space="0" w:color="auto"/>
              <w:left w:val="nil"/>
              <w:bottom w:val="single" w:sz="4" w:space="0" w:color="auto"/>
              <w:right w:val="single" w:sz="4" w:space="0" w:color="auto"/>
            </w:tcBorders>
            <w:shd w:val="clear" w:color="000000" w:fill="D9D9D9"/>
            <w:vAlign w:val="center"/>
            <w:hideMark/>
          </w:tcPr>
          <w:p w:rsidR="00C15B32" w:rsidRPr="0027183D" w:rsidRDefault="00C15B32" w:rsidP="002B4F7A">
            <w:pPr>
              <w:jc w:val="center"/>
              <w:rPr>
                <w:bCs/>
                <w:color w:val="000000"/>
                <w:sz w:val="16"/>
                <w:szCs w:val="16"/>
              </w:rPr>
            </w:pPr>
            <w:r w:rsidRPr="0027183D">
              <w:rPr>
                <w:bCs/>
                <w:color w:val="000000"/>
                <w:sz w:val="16"/>
                <w:szCs w:val="16"/>
              </w:rPr>
              <w:t>Наименование объекта</w:t>
            </w:r>
          </w:p>
        </w:tc>
        <w:tc>
          <w:tcPr>
            <w:tcW w:w="1714" w:type="dxa"/>
            <w:tcBorders>
              <w:top w:val="single" w:sz="4" w:space="0" w:color="auto"/>
              <w:left w:val="nil"/>
              <w:bottom w:val="single" w:sz="4" w:space="0" w:color="auto"/>
              <w:right w:val="single" w:sz="4" w:space="0" w:color="auto"/>
            </w:tcBorders>
            <w:shd w:val="clear" w:color="000000" w:fill="D9D9D9"/>
            <w:vAlign w:val="center"/>
            <w:hideMark/>
          </w:tcPr>
          <w:p w:rsidR="00C15B32" w:rsidRPr="0027183D" w:rsidRDefault="00C15B32" w:rsidP="002B4F7A">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C15B32" w:rsidRPr="0027183D" w:rsidRDefault="00C15B32" w:rsidP="002B4F7A">
            <w:pPr>
              <w:jc w:val="center"/>
              <w:rPr>
                <w:bCs/>
                <w:color w:val="000000"/>
                <w:sz w:val="16"/>
                <w:szCs w:val="16"/>
              </w:rPr>
            </w:pPr>
            <w:r w:rsidRPr="0027183D">
              <w:rPr>
                <w:bCs/>
                <w:color w:val="000000"/>
                <w:sz w:val="16"/>
                <w:szCs w:val="16"/>
              </w:rPr>
              <w:t>№ свидетельства, дата</w:t>
            </w:r>
          </w:p>
        </w:tc>
      </w:tr>
      <w:tr w:rsidR="00C15B32" w:rsidRPr="0027183D" w:rsidTr="002B4F7A">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15B32" w:rsidRPr="0027183D" w:rsidRDefault="00C15B32" w:rsidP="002B4F7A">
            <w:pPr>
              <w:jc w:val="center"/>
              <w:rPr>
                <w:bCs/>
                <w:color w:val="000000"/>
                <w:sz w:val="16"/>
                <w:szCs w:val="16"/>
              </w:rPr>
            </w:pPr>
            <w:r w:rsidRPr="0027183D">
              <w:rPr>
                <w:bCs/>
                <w:color w:val="000000"/>
                <w:sz w:val="16"/>
                <w:szCs w:val="16"/>
              </w:rPr>
              <w:t>1</w:t>
            </w:r>
          </w:p>
        </w:tc>
        <w:tc>
          <w:tcPr>
            <w:tcW w:w="5673" w:type="dxa"/>
            <w:tcBorders>
              <w:top w:val="nil"/>
              <w:left w:val="nil"/>
              <w:bottom w:val="single" w:sz="4" w:space="0" w:color="auto"/>
              <w:right w:val="single" w:sz="4" w:space="0" w:color="auto"/>
            </w:tcBorders>
            <w:shd w:val="clear" w:color="auto" w:fill="auto"/>
            <w:vAlign w:val="center"/>
            <w:hideMark/>
          </w:tcPr>
          <w:p w:rsidR="00C15B32" w:rsidRDefault="00C15B32" w:rsidP="002B4F7A">
            <w:pPr>
              <w:jc w:val="center"/>
              <w:rPr>
                <w:color w:val="000000"/>
                <w:sz w:val="16"/>
                <w:szCs w:val="16"/>
              </w:rPr>
            </w:pPr>
            <w:r>
              <w:rPr>
                <w:color w:val="000000"/>
                <w:sz w:val="16"/>
                <w:szCs w:val="16"/>
              </w:rPr>
              <w:t xml:space="preserve">Здание насосной станции, назначение: нежилое, 1-этажный, инв.№2506, </w:t>
            </w:r>
            <w:proofErr w:type="gramStart"/>
            <w:r>
              <w:rPr>
                <w:color w:val="000000"/>
                <w:sz w:val="16"/>
                <w:szCs w:val="16"/>
              </w:rPr>
              <w:t>лит</w:t>
            </w:r>
            <w:proofErr w:type="gramEnd"/>
            <w:r>
              <w:rPr>
                <w:color w:val="000000"/>
                <w:sz w:val="16"/>
                <w:szCs w:val="16"/>
              </w:rPr>
              <w:t xml:space="preserve">. А. Кадастровый (или условный) номер: </w:t>
            </w:r>
          </w:p>
          <w:p w:rsidR="00C15B32" w:rsidRPr="0027183D" w:rsidRDefault="00C15B32" w:rsidP="002B4F7A">
            <w:pPr>
              <w:jc w:val="center"/>
              <w:rPr>
                <w:color w:val="000000"/>
                <w:sz w:val="16"/>
                <w:szCs w:val="16"/>
              </w:rPr>
            </w:pPr>
            <w:r>
              <w:rPr>
                <w:color w:val="000000"/>
                <w:sz w:val="16"/>
                <w:szCs w:val="16"/>
              </w:rPr>
              <w:t>67:01:2004:6:347</w:t>
            </w:r>
          </w:p>
        </w:tc>
        <w:tc>
          <w:tcPr>
            <w:tcW w:w="1714" w:type="dxa"/>
            <w:tcBorders>
              <w:top w:val="nil"/>
              <w:left w:val="nil"/>
              <w:bottom w:val="single" w:sz="4" w:space="0" w:color="auto"/>
              <w:right w:val="single" w:sz="4" w:space="0" w:color="auto"/>
            </w:tcBorders>
            <w:shd w:val="clear" w:color="auto" w:fill="auto"/>
            <w:vAlign w:val="center"/>
          </w:tcPr>
          <w:p w:rsidR="00C15B32" w:rsidRPr="0027183D" w:rsidRDefault="00C15B32" w:rsidP="002B4F7A">
            <w:pPr>
              <w:jc w:val="center"/>
              <w:rPr>
                <w:color w:val="000000"/>
                <w:sz w:val="16"/>
                <w:szCs w:val="16"/>
              </w:rPr>
            </w:pPr>
            <w:r>
              <w:rPr>
                <w:color w:val="000000"/>
                <w:sz w:val="16"/>
                <w:szCs w:val="16"/>
              </w:rPr>
              <w:t>282,50</w:t>
            </w:r>
          </w:p>
        </w:tc>
        <w:tc>
          <w:tcPr>
            <w:tcW w:w="2108" w:type="dxa"/>
            <w:tcBorders>
              <w:top w:val="nil"/>
              <w:left w:val="nil"/>
              <w:bottom w:val="single" w:sz="4" w:space="0" w:color="auto"/>
              <w:right w:val="single" w:sz="4" w:space="0" w:color="auto"/>
            </w:tcBorders>
            <w:shd w:val="clear" w:color="auto" w:fill="auto"/>
            <w:vAlign w:val="center"/>
            <w:hideMark/>
          </w:tcPr>
          <w:p w:rsidR="00C15B32" w:rsidRDefault="00C15B32" w:rsidP="002B4F7A">
            <w:pPr>
              <w:jc w:val="center"/>
              <w:rPr>
                <w:color w:val="000000"/>
                <w:sz w:val="16"/>
                <w:szCs w:val="16"/>
              </w:rPr>
            </w:pPr>
            <w:r>
              <w:rPr>
                <w:color w:val="000000"/>
                <w:sz w:val="16"/>
                <w:szCs w:val="16"/>
              </w:rPr>
              <w:t>67-АБ №200526</w:t>
            </w:r>
          </w:p>
          <w:p w:rsidR="00C15B32" w:rsidRPr="0027183D" w:rsidRDefault="00C15B32" w:rsidP="002B4F7A">
            <w:pPr>
              <w:jc w:val="center"/>
              <w:rPr>
                <w:color w:val="000000"/>
                <w:sz w:val="16"/>
                <w:szCs w:val="16"/>
              </w:rPr>
            </w:pPr>
            <w:r>
              <w:rPr>
                <w:color w:val="000000"/>
                <w:sz w:val="16"/>
                <w:szCs w:val="16"/>
              </w:rPr>
              <w:t>от 23.04.2007</w:t>
            </w:r>
          </w:p>
        </w:tc>
      </w:tr>
    </w:tbl>
    <w:p w:rsidR="00C15B32" w:rsidRDefault="00C15B32" w:rsidP="00C15B32">
      <w:pPr>
        <w:tabs>
          <w:tab w:val="left" w:pos="284"/>
        </w:tabs>
        <w:ind w:left="-567"/>
        <w:jc w:val="both"/>
      </w:pPr>
    </w:p>
    <w:p w:rsidR="00C15B32" w:rsidRPr="00C62D5E" w:rsidRDefault="00C15B32" w:rsidP="00C62D5E">
      <w:pPr>
        <w:tabs>
          <w:tab w:val="left" w:pos="284"/>
        </w:tabs>
        <w:ind w:firstLine="709"/>
        <w:jc w:val="both"/>
      </w:pPr>
      <w:r w:rsidRPr="000E6286">
        <w:t>Существующие ограничения (обременения) права: не зарегистрировано</w:t>
      </w:r>
      <w:r>
        <w:t>.</w:t>
      </w:r>
    </w:p>
    <w:p w:rsidR="00A85629" w:rsidRDefault="00C15B32" w:rsidP="00C62D5E">
      <w:pPr>
        <w:tabs>
          <w:tab w:val="left" w:pos="284"/>
        </w:tabs>
        <w:ind w:firstLine="709"/>
        <w:jc w:val="both"/>
      </w:pPr>
      <w:r w:rsidRPr="00794ECA">
        <w:t xml:space="preserve">Объект недвижимости размещен на земельном участке ориентировочной площадью 2 519 кв. м., являющемся частью земельного участка общей площадью 1 382 395 </w:t>
      </w:r>
      <w:proofErr w:type="spellStart"/>
      <w:r w:rsidRPr="00794ECA">
        <w:t>кв.м</w:t>
      </w:r>
      <w:proofErr w:type="spellEnd"/>
      <w:r w:rsidRPr="00794ECA">
        <w:t>.  в полосе отвода Московской  железной дороги (земельно-правовые отношения не оформлены). Категория земель: земли населенных пунктов. Кадастровый номер: 67:27:0013102:14. Разрешенное использование: для обеспечения деятельности организации и эксплуатации объектов железнодорожного транспорта.</w:t>
      </w:r>
    </w:p>
    <w:p w:rsidR="00C15B32" w:rsidRDefault="00C15B32" w:rsidP="00C15B32">
      <w:pPr>
        <w:autoSpaceDE w:val="0"/>
        <w:autoSpaceDN w:val="0"/>
        <w:adjustRightInd w:val="0"/>
        <w:spacing w:line="360" w:lineRule="exact"/>
        <w:jc w:val="both"/>
        <w:rPr>
          <w:b/>
          <w:bCs/>
          <w:szCs w:val="28"/>
        </w:rPr>
      </w:pPr>
    </w:p>
    <w:p w:rsidR="00462162" w:rsidRPr="00462162" w:rsidRDefault="00462162" w:rsidP="00462162">
      <w:pPr>
        <w:jc w:val="both"/>
        <w:rPr>
          <w:b/>
        </w:rPr>
      </w:pPr>
      <w:r w:rsidRPr="00462162">
        <w:rPr>
          <w:b/>
        </w:rPr>
        <w:t xml:space="preserve">Лот № 2. </w:t>
      </w:r>
    </w:p>
    <w:p w:rsidR="00A14ADB" w:rsidRPr="00A14ADB" w:rsidRDefault="00A14ADB" w:rsidP="00A14ADB">
      <w:pPr>
        <w:ind w:firstLine="567"/>
        <w:jc w:val="both"/>
      </w:pPr>
      <w:r w:rsidRPr="00A14ADB">
        <w:t xml:space="preserve">Объекты недвижимого и движимого имущества, </w:t>
      </w:r>
      <w:proofErr w:type="gramStart"/>
      <w:r w:rsidRPr="00A14ADB">
        <w:t>расположенных</w:t>
      </w:r>
      <w:proofErr w:type="gramEnd"/>
      <w:r w:rsidRPr="00A14ADB">
        <w:t xml:space="preserve"> по адресу: Краснодарский край, г. Горячий Ключ, Прирельсовая Зона.</w:t>
      </w:r>
    </w:p>
    <w:p w:rsidR="00A14ADB" w:rsidRPr="00A14ADB" w:rsidRDefault="00A14ADB" w:rsidP="00A14ADB">
      <w:pPr>
        <w:ind w:firstLine="567"/>
        <w:jc w:val="both"/>
      </w:pPr>
    </w:p>
    <w:tbl>
      <w:tblPr>
        <w:tblW w:w="10065" w:type="dxa"/>
        <w:tblInd w:w="-34" w:type="dxa"/>
        <w:tblLayout w:type="fixed"/>
        <w:tblLook w:val="04A0" w:firstRow="1" w:lastRow="0" w:firstColumn="1" w:lastColumn="0" w:noHBand="0" w:noVBand="1"/>
      </w:tblPr>
      <w:tblGrid>
        <w:gridCol w:w="592"/>
        <w:gridCol w:w="117"/>
        <w:gridCol w:w="4678"/>
        <w:gridCol w:w="1843"/>
        <w:gridCol w:w="2835"/>
      </w:tblGrid>
      <w:tr w:rsidR="00A14ADB" w:rsidRPr="00BF58A0" w:rsidTr="00A14ADB">
        <w:trPr>
          <w:trHeight w:val="780"/>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14ADB" w:rsidRPr="00BF58A0" w:rsidRDefault="00A14ADB" w:rsidP="002B4F7A">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A14ADB" w:rsidRPr="00BF58A0" w:rsidRDefault="00A14ADB" w:rsidP="002B4F7A">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A14ADB" w:rsidRPr="00BF58A0" w:rsidRDefault="00A14ADB" w:rsidP="002B4F7A">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xml:space="preserve">, </w:t>
            </w:r>
            <w:proofErr w:type="spellStart"/>
            <w:r w:rsidRPr="00BF58A0">
              <w:rPr>
                <w:bCs/>
                <w:color w:val="000000"/>
                <w:sz w:val="16"/>
                <w:szCs w:val="16"/>
              </w:rPr>
              <w:t>кв.м</w:t>
            </w:r>
            <w:proofErr w:type="spellEnd"/>
            <w:r w:rsidRPr="00BF58A0">
              <w:rPr>
                <w:bCs/>
                <w:color w:val="000000"/>
                <w:sz w:val="16"/>
                <w:szCs w:val="16"/>
              </w:rPr>
              <w:t>./м/</w:t>
            </w:r>
            <w:proofErr w:type="spellStart"/>
            <w:r w:rsidRPr="00BF58A0">
              <w:rPr>
                <w:bCs/>
                <w:color w:val="000000"/>
                <w:sz w:val="16"/>
                <w:szCs w:val="16"/>
              </w:rPr>
              <w:t>м.п</w:t>
            </w:r>
            <w:proofErr w:type="spellEnd"/>
            <w:r w:rsidRPr="00BF58A0">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A14ADB" w:rsidRPr="00BF58A0" w:rsidRDefault="00A14ADB" w:rsidP="002B4F7A">
            <w:pPr>
              <w:jc w:val="center"/>
              <w:rPr>
                <w:bCs/>
                <w:color w:val="000000"/>
                <w:sz w:val="16"/>
                <w:szCs w:val="16"/>
              </w:rPr>
            </w:pPr>
            <w:r w:rsidRPr="00BF58A0">
              <w:rPr>
                <w:bCs/>
                <w:color w:val="000000"/>
                <w:sz w:val="16"/>
                <w:szCs w:val="16"/>
              </w:rPr>
              <w:t>№ свидетельства, дата</w:t>
            </w:r>
          </w:p>
        </w:tc>
      </w:tr>
      <w:tr w:rsidR="00A14ADB" w:rsidRPr="00BF58A0" w:rsidTr="002B4F7A">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A14ADB" w:rsidRPr="00BF58A0" w:rsidRDefault="00A14ADB" w:rsidP="002B4F7A">
            <w:pPr>
              <w:jc w:val="center"/>
              <w:rPr>
                <w:bCs/>
                <w:color w:val="000000"/>
                <w:sz w:val="16"/>
                <w:szCs w:val="16"/>
              </w:rPr>
            </w:pPr>
            <w:r w:rsidRPr="00BF58A0">
              <w:rPr>
                <w:bCs/>
                <w:color w:val="000000"/>
                <w:sz w:val="16"/>
                <w:szCs w:val="16"/>
              </w:rPr>
              <w:t>Недвижимое имущество</w:t>
            </w:r>
          </w:p>
        </w:tc>
      </w:tr>
      <w:tr w:rsidR="00A14ADB" w:rsidRPr="00BF58A0" w:rsidTr="00A14ADB">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DB" w:rsidRPr="00BF58A0" w:rsidRDefault="00A14ADB" w:rsidP="002B4F7A">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A14ADB" w:rsidRPr="00BF58A0" w:rsidRDefault="00A14ADB" w:rsidP="002B4F7A">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131,70</w:t>
            </w:r>
          </w:p>
        </w:tc>
        <w:tc>
          <w:tcPr>
            <w:tcW w:w="2835" w:type="dxa"/>
            <w:tcBorders>
              <w:top w:val="single" w:sz="4" w:space="0" w:color="auto"/>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 АД 003393 от 10.05.2007</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90,20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 АД 003392 от 10.05.2007</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26,50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23-АН 391896 от 05.12.2014</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18,00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23-АН 391891 от 05.12.2014</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31,40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 АД 003389 от 10.05.2007</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6</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199,40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 АД 003390 от 10.05.2007</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7</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Туалет, кадастровый (или условный) номер: 23:41:1004001:879</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5,00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23-АН 391890 от 05.12.2014</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1866,10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23-АН 391889 от 05.12.2014</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249,30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23-АН 391895 от 04.12.2014</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103,30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23-АН 391893 от 05.12.2014</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976,00</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 АД 003391 от 10.05.2007</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Эстакада, кадастровый (или условный) номер: 23:41:0601001:4129</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17,6</w:t>
            </w: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АА 253158 от 30.12.2015</w:t>
            </w:r>
          </w:p>
        </w:tc>
      </w:tr>
      <w:tr w:rsidR="00A14ADB" w:rsidRPr="00BF58A0" w:rsidTr="00A14ADB">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A14ADB" w:rsidRPr="00BF58A0" w:rsidRDefault="00A14ADB" w:rsidP="002B4F7A">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A14ADB" w:rsidRPr="00BF58A0" w:rsidRDefault="00A14ADB" w:rsidP="002B4F7A">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p>
          <w:p w:rsidR="00A14ADB" w:rsidRPr="00BF58A0" w:rsidRDefault="00A14ADB" w:rsidP="002B4F7A">
            <w:pPr>
              <w:jc w:val="center"/>
              <w:rPr>
                <w:sz w:val="16"/>
                <w:szCs w:val="16"/>
              </w:rPr>
            </w:pPr>
            <w:r w:rsidRPr="00BF58A0">
              <w:rPr>
                <w:sz w:val="16"/>
                <w:szCs w:val="16"/>
              </w:rPr>
              <w:t>48 100,00</w:t>
            </w:r>
          </w:p>
          <w:p w:rsidR="00A14ADB" w:rsidRPr="00BF58A0" w:rsidRDefault="00A14ADB" w:rsidP="002B4F7A">
            <w:pPr>
              <w:jc w:val="center"/>
              <w:rPr>
                <w:sz w:val="16"/>
                <w:szCs w:val="16"/>
              </w:rPr>
            </w:pPr>
          </w:p>
        </w:tc>
        <w:tc>
          <w:tcPr>
            <w:tcW w:w="2835" w:type="dxa"/>
            <w:tcBorders>
              <w:top w:val="nil"/>
              <w:left w:val="nil"/>
              <w:bottom w:val="single" w:sz="4" w:space="0" w:color="auto"/>
              <w:right w:val="single" w:sz="4" w:space="0" w:color="auto"/>
            </w:tcBorders>
            <w:shd w:val="clear" w:color="auto" w:fill="auto"/>
            <w:vAlign w:val="center"/>
          </w:tcPr>
          <w:p w:rsidR="00A14ADB" w:rsidRPr="00BF58A0" w:rsidRDefault="00A14ADB" w:rsidP="002B4F7A">
            <w:pPr>
              <w:jc w:val="center"/>
              <w:rPr>
                <w:sz w:val="16"/>
                <w:szCs w:val="16"/>
              </w:rPr>
            </w:pPr>
            <w:r w:rsidRPr="00BF58A0">
              <w:rPr>
                <w:sz w:val="16"/>
                <w:szCs w:val="16"/>
              </w:rPr>
              <w:t>23 АД 003393 от 30.12.2015</w:t>
            </w:r>
          </w:p>
        </w:tc>
      </w:tr>
      <w:tr w:rsidR="00A14ADB" w:rsidRPr="00BF58A0" w:rsidTr="002B4F7A">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A14ADB" w:rsidRPr="00BF58A0" w:rsidRDefault="00A14ADB" w:rsidP="002B4F7A">
            <w:pPr>
              <w:jc w:val="center"/>
              <w:rPr>
                <w:bCs/>
                <w:color w:val="000000"/>
                <w:sz w:val="16"/>
                <w:szCs w:val="16"/>
              </w:rPr>
            </w:pPr>
            <w:r w:rsidRPr="00BF58A0">
              <w:rPr>
                <w:bCs/>
                <w:color w:val="000000"/>
                <w:sz w:val="16"/>
                <w:szCs w:val="16"/>
              </w:rPr>
              <w:t>Движимое имущество</w:t>
            </w:r>
          </w:p>
        </w:tc>
      </w:tr>
      <w:tr w:rsidR="00A14ADB" w:rsidRPr="00BF58A0" w:rsidTr="00A14ADB">
        <w:trPr>
          <w:trHeight w:val="216"/>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14ADB" w:rsidRPr="00BF58A0" w:rsidRDefault="00A14ADB" w:rsidP="002B4F7A">
            <w:pPr>
              <w:jc w:val="center"/>
              <w:rPr>
                <w:bCs/>
                <w:color w:val="000000"/>
                <w:sz w:val="16"/>
                <w:szCs w:val="16"/>
              </w:rPr>
            </w:pPr>
            <w:r w:rsidRPr="00BF58A0">
              <w:rPr>
                <w:bCs/>
                <w:color w:val="000000"/>
                <w:sz w:val="16"/>
                <w:szCs w:val="16"/>
              </w:rPr>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A14ADB" w:rsidRPr="00BF58A0" w:rsidRDefault="00A14ADB" w:rsidP="002B4F7A">
            <w:pPr>
              <w:jc w:val="center"/>
              <w:rPr>
                <w:bCs/>
                <w:color w:val="000000"/>
                <w:sz w:val="16"/>
                <w:szCs w:val="16"/>
              </w:rPr>
            </w:pPr>
            <w:r w:rsidRPr="00BF58A0">
              <w:rPr>
                <w:bCs/>
                <w:color w:val="000000"/>
                <w:sz w:val="16"/>
                <w:szCs w:val="16"/>
              </w:rPr>
              <w:t>Наименование объекта</w:t>
            </w:r>
          </w:p>
        </w:tc>
        <w:tc>
          <w:tcPr>
            <w:tcW w:w="4678" w:type="dxa"/>
            <w:gridSpan w:val="2"/>
            <w:tcBorders>
              <w:top w:val="single" w:sz="4" w:space="0" w:color="auto"/>
              <w:left w:val="nil"/>
              <w:bottom w:val="single" w:sz="4" w:space="0" w:color="auto"/>
              <w:right w:val="single" w:sz="4" w:space="0" w:color="auto"/>
            </w:tcBorders>
            <w:shd w:val="clear" w:color="auto" w:fill="D9D9D9"/>
            <w:vAlign w:val="center"/>
          </w:tcPr>
          <w:p w:rsidR="00A14ADB" w:rsidRPr="00BF58A0" w:rsidRDefault="00A14ADB" w:rsidP="002B4F7A">
            <w:pPr>
              <w:jc w:val="center"/>
              <w:rPr>
                <w:bCs/>
                <w:sz w:val="16"/>
                <w:szCs w:val="16"/>
              </w:rPr>
            </w:pPr>
            <w:r w:rsidRPr="00BF58A0">
              <w:rPr>
                <w:bCs/>
                <w:sz w:val="16"/>
                <w:szCs w:val="16"/>
              </w:rPr>
              <w:t>Инвентарный номер</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1</w:t>
            </w:r>
          </w:p>
        </w:tc>
        <w:tc>
          <w:tcPr>
            <w:tcW w:w="4678" w:type="dxa"/>
            <w:vAlign w:val="center"/>
          </w:tcPr>
          <w:p w:rsidR="00A14ADB" w:rsidRPr="00BF58A0" w:rsidRDefault="00A14ADB" w:rsidP="002B4F7A">
            <w:pPr>
              <w:rPr>
                <w:sz w:val="16"/>
                <w:szCs w:val="16"/>
              </w:rPr>
            </w:pPr>
            <w:r w:rsidRPr="00BF58A0">
              <w:rPr>
                <w:sz w:val="16"/>
                <w:szCs w:val="16"/>
              </w:rPr>
              <w:t>Бытовка передвижная ст. Горячий ключ</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06.00706</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2</w:t>
            </w:r>
          </w:p>
        </w:tc>
        <w:tc>
          <w:tcPr>
            <w:tcW w:w="4678" w:type="dxa"/>
            <w:vAlign w:val="center"/>
          </w:tcPr>
          <w:p w:rsidR="00A14ADB" w:rsidRPr="00BF58A0" w:rsidRDefault="00A14ADB" w:rsidP="002B4F7A">
            <w:pPr>
              <w:rPr>
                <w:sz w:val="16"/>
                <w:szCs w:val="16"/>
              </w:rPr>
            </w:pPr>
            <w:r w:rsidRPr="00BF58A0">
              <w:rPr>
                <w:sz w:val="16"/>
                <w:szCs w:val="16"/>
              </w:rPr>
              <w:t>Бытовка передвижная ст. Горячий ключ</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06.00707</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3</w:t>
            </w:r>
          </w:p>
        </w:tc>
        <w:tc>
          <w:tcPr>
            <w:tcW w:w="4678" w:type="dxa"/>
            <w:vAlign w:val="center"/>
          </w:tcPr>
          <w:p w:rsidR="00A14ADB" w:rsidRPr="00BF58A0" w:rsidRDefault="00A14ADB" w:rsidP="002B4F7A">
            <w:pPr>
              <w:rPr>
                <w:sz w:val="16"/>
                <w:szCs w:val="16"/>
              </w:rPr>
            </w:pPr>
            <w:r w:rsidRPr="00BF58A0">
              <w:rPr>
                <w:sz w:val="16"/>
                <w:szCs w:val="16"/>
              </w:rPr>
              <w:t>Бытовка передвижная ст. Горячий ключ</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06.00760</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4</w:t>
            </w:r>
          </w:p>
        </w:tc>
        <w:tc>
          <w:tcPr>
            <w:tcW w:w="4678" w:type="dxa"/>
            <w:vAlign w:val="center"/>
          </w:tcPr>
          <w:p w:rsidR="00A14ADB" w:rsidRPr="00BF58A0" w:rsidRDefault="00A14ADB" w:rsidP="002B4F7A">
            <w:pPr>
              <w:rPr>
                <w:sz w:val="16"/>
                <w:szCs w:val="16"/>
              </w:rPr>
            </w:pPr>
            <w:r w:rsidRPr="00BF58A0">
              <w:rPr>
                <w:sz w:val="16"/>
                <w:szCs w:val="16"/>
              </w:rPr>
              <w:t>Воздухосборник</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06.00705</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5</w:t>
            </w:r>
          </w:p>
        </w:tc>
        <w:tc>
          <w:tcPr>
            <w:tcW w:w="4678" w:type="dxa"/>
            <w:vAlign w:val="center"/>
          </w:tcPr>
          <w:p w:rsidR="00A14ADB" w:rsidRPr="00BF58A0" w:rsidRDefault="00A14ADB" w:rsidP="002B4F7A">
            <w:pPr>
              <w:rPr>
                <w:sz w:val="16"/>
                <w:szCs w:val="16"/>
              </w:rPr>
            </w:pPr>
            <w:r w:rsidRPr="00BF58A0">
              <w:rPr>
                <w:sz w:val="16"/>
                <w:szCs w:val="16"/>
              </w:rPr>
              <w:t>Воздухосборник</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06.00718</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6</w:t>
            </w:r>
          </w:p>
        </w:tc>
        <w:tc>
          <w:tcPr>
            <w:tcW w:w="4678" w:type="dxa"/>
            <w:vAlign w:val="center"/>
          </w:tcPr>
          <w:p w:rsidR="00A14ADB" w:rsidRPr="00BF58A0" w:rsidRDefault="00A14ADB" w:rsidP="002B4F7A">
            <w:pPr>
              <w:rPr>
                <w:sz w:val="16"/>
                <w:szCs w:val="16"/>
              </w:rPr>
            </w:pPr>
            <w:r w:rsidRPr="00BF58A0">
              <w:rPr>
                <w:sz w:val="16"/>
                <w:szCs w:val="16"/>
              </w:rPr>
              <w:t>Кран башенный КБ-1003А</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06.00711</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7</w:t>
            </w:r>
          </w:p>
        </w:tc>
        <w:tc>
          <w:tcPr>
            <w:tcW w:w="4678" w:type="dxa"/>
            <w:vAlign w:val="center"/>
          </w:tcPr>
          <w:p w:rsidR="00A14ADB" w:rsidRPr="00BF58A0" w:rsidRDefault="00A14ADB" w:rsidP="002B4F7A">
            <w:pPr>
              <w:rPr>
                <w:sz w:val="16"/>
                <w:szCs w:val="16"/>
              </w:rPr>
            </w:pPr>
            <w:r w:rsidRPr="00BF58A0">
              <w:rPr>
                <w:sz w:val="16"/>
                <w:szCs w:val="16"/>
              </w:rPr>
              <w:t>Трансформатор 250Квт</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06.00729</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8</w:t>
            </w:r>
          </w:p>
        </w:tc>
        <w:tc>
          <w:tcPr>
            <w:tcW w:w="4678" w:type="dxa"/>
            <w:vAlign w:val="center"/>
          </w:tcPr>
          <w:p w:rsidR="00A14ADB" w:rsidRPr="00BF58A0" w:rsidRDefault="00A14ADB" w:rsidP="002B4F7A">
            <w:pPr>
              <w:rPr>
                <w:sz w:val="16"/>
                <w:szCs w:val="16"/>
              </w:rPr>
            </w:pPr>
            <w:r w:rsidRPr="00BF58A0">
              <w:rPr>
                <w:sz w:val="16"/>
                <w:szCs w:val="16"/>
              </w:rPr>
              <w:t xml:space="preserve">Компрессорная станция </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06.03192</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9</w:t>
            </w:r>
          </w:p>
        </w:tc>
        <w:tc>
          <w:tcPr>
            <w:tcW w:w="4678" w:type="dxa"/>
            <w:vAlign w:val="center"/>
          </w:tcPr>
          <w:p w:rsidR="00A14ADB" w:rsidRPr="00BF58A0" w:rsidRDefault="00A14ADB" w:rsidP="002B4F7A">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06.00723</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10</w:t>
            </w:r>
          </w:p>
        </w:tc>
        <w:tc>
          <w:tcPr>
            <w:tcW w:w="4678" w:type="dxa"/>
            <w:vAlign w:val="center"/>
          </w:tcPr>
          <w:p w:rsidR="00A14ADB" w:rsidRPr="00BF58A0" w:rsidRDefault="00A14ADB" w:rsidP="002B4F7A">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06.00724</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11</w:t>
            </w:r>
          </w:p>
        </w:tc>
        <w:tc>
          <w:tcPr>
            <w:tcW w:w="4678" w:type="dxa"/>
            <w:vAlign w:val="center"/>
          </w:tcPr>
          <w:p w:rsidR="00A14ADB" w:rsidRPr="00BF58A0" w:rsidRDefault="00A14ADB" w:rsidP="002B4F7A">
            <w:pPr>
              <w:rPr>
                <w:sz w:val="16"/>
                <w:szCs w:val="16"/>
              </w:rPr>
            </w:pPr>
            <w:r w:rsidRPr="00BF58A0">
              <w:rPr>
                <w:sz w:val="16"/>
                <w:szCs w:val="16"/>
              </w:rPr>
              <w:t>РБУ</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06.00712</w:t>
            </w:r>
          </w:p>
        </w:tc>
      </w:tr>
      <w:tr w:rsidR="00A14ADB" w:rsidRPr="00BF58A0"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gridSpan w:val="2"/>
            <w:vAlign w:val="center"/>
          </w:tcPr>
          <w:p w:rsidR="00A14ADB" w:rsidRPr="00BF58A0" w:rsidRDefault="00A14ADB" w:rsidP="002B4F7A">
            <w:pPr>
              <w:jc w:val="center"/>
              <w:rPr>
                <w:bCs/>
                <w:color w:val="000000"/>
                <w:sz w:val="16"/>
                <w:szCs w:val="16"/>
              </w:rPr>
            </w:pPr>
            <w:r w:rsidRPr="00BF58A0">
              <w:rPr>
                <w:bCs/>
                <w:color w:val="000000"/>
                <w:sz w:val="16"/>
                <w:szCs w:val="16"/>
              </w:rPr>
              <w:t>12</w:t>
            </w:r>
          </w:p>
        </w:tc>
        <w:tc>
          <w:tcPr>
            <w:tcW w:w="4678" w:type="dxa"/>
            <w:vAlign w:val="center"/>
          </w:tcPr>
          <w:p w:rsidR="00A14ADB" w:rsidRPr="00BF58A0" w:rsidRDefault="00A14ADB" w:rsidP="002B4F7A">
            <w:pPr>
              <w:rPr>
                <w:sz w:val="16"/>
                <w:szCs w:val="16"/>
              </w:rPr>
            </w:pPr>
            <w:r w:rsidRPr="00BF58A0">
              <w:rPr>
                <w:sz w:val="16"/>
                <w:szCs w:val="16"/>
              </w:rPr>
              <w:t>Станок токарно-винторезный</w:t>
            </w:r>
          </w:p>
        </w:tc>
        <w:tc>
          <w:tcPr>
            <w:tcW w:w="4678" w:type="dxa"/>
            <w:gridSpan w:val="2"/>
            <w:vAlign w:val="center"/>
          </w:tcPr>
          <w:p w:rsidR="00A14ADB" w:rsidRPr="00BF58A0" w:rsidRDefault="00A14ADB" w:rsidP="002B4F7A">
            <w:pPr>
              <w:jc w:val="center"/>
              <w:rPr>
                <w:sz w:val="16"/>
                <w:szCs w:val="16"/>
              </w:rPr>
            </w:pPr>
            <w:r w:rsidRPr="00BF58A0">
              <w:rPr>
                <w:sz w:val="16"/>
                <w:szCs w:val="16"/>
              </w:rPr>
              <w:t>Инв. № 06.00761</w:t>
            </w:r>
          </w:p>
        </w:tc>
      </w:tr>
      <w:tr w:rsidR="00A14ADB" w:rsidRPr="00943292" w:rsidTr="00A1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709" w:type="dxa"/>
            <w:gridSpan w:val="2"/>
            <w:tcBorders>
              <w:bottom w:val="single" w:sz="4" w:space="0" w:color="auto"/>
            </w:tcBorders>
            <w:vAlign w:val="center"/>
          </w:tcPr>
          <w:p w:rsidR="00A14ADB" w:rsidRPr="00BF58A0" w:rsidRDefault="00A14ADB" w:rsidP="002B4F7A">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A14ADB" w:rsidRPr="00943292" w:rsidRDefault="00A14ADB" w:rsidP="002B4F7A">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678" w:type="dxa"/>
            <w:gridSpan w:val="2"/>
            <w:tcBorders>
              <w:bottom w:val="single" w:sz="4" w:space="0" w:color="auto"/>
            </w:tcBorders>
            <w:vAlign w:val="center"/>
          </w:tcPr>
          <w:p w:rsidR="00A14ADB" w:rsidRPr="00024095" w:rsidRDefault="00A14ADB" w:rsidP="002B4F7A">
            <w:pPr>
              <w:jc w:val="center"/>
              <w:rPr>
                <w:sz w:val="16"/>
                <w:szCs w:val="16"/>
              </w:rPr>
            </w:pPr>
            <w:r>
              <w:rPr>
                <w:sz w:val="16"/>
                <w:szCs w:val="16"/>
              </w:rPr>
              <w:t>Инв. №</w:t>
            </w:r>
            <w:r w:rsidRPr="00024095">
              <w:rPr>
                <w:sz w:val="16"/>
                <w:szCs w:val="16"/>
              </w:rPr>
              <w:t>06.03500</w:t>
            </w:r>
          </w:p>
        </w:tc>
      </w:tr>
    </w:tbl>
    <w:p w:rsidR="00A14ADB" w:rsidRPr="009760AF" w:rsidRDefault="00A14ADB" w:rsidP="00A14ADB">
      <w:pPr>
        <w:rPr>
          <w:vanish/>
          <w:sz w:val="16"/>
          <w:szCs w:val="16"/>
        </w:rPr>
      </w:pPr>
    </w:p>
    <w:p w:rsidR="00A14ADB" w:rsidRDefault="00A14ADB" w:rsidP="00A14ADB">
      <w:pPr>
        <w:jc w:val="both"/>
        <w:rPr>
          <w:sz w:val="16"/>
          <w:szCs w:val="16"/>
        </w:rPr>
      </w:pPr>
    </w:p>
    <w:p w:rsidR="00036D38" w:rsidRDefault="00A14ADB" w:rsidP="00A14ADB">
      <w:pPr>
        <w:ind w:firstLine="708"/>
        <w:jc w:val="both"/>
        <w:rPr>
          <w:b/>
          <w:bCs/>
        </w:rPr>
      </w:pPr>
      <w:r w:rsidRPr="00A14ADB">
        <w:t xml:space="preserve">Имущественный комплекс размещен на земельном </w:t>
      </w:r>
      <w:proofErr w:type="gramStart"/>
      <w:r w:rsidRPr="00A14ADB">
        <w:t>участке</w:t>
      </w:r>
      <w:proofErr w:type="gramEnd"/>
      <w:r w:rsidRPr="00A14ADB">
        <w:t xml:space="preserve">, площадью 48 100,00 </w:t>
      </w:r>
      <w:proofErr w:type="spellStart"/>
      <w:r w:rsidRPr="00A14ADB">
        <w:t>кв.м</w:t>
      </w:r>
      <w:proofErr w:type="spell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462162" w:rsidRPr="009235FE" w:rsidRDefault="00462162" w:rsidP="00462162">
      <w:pPr>
        <w:jc w:val="center"/>
        <w:rPr>
          <w:b/>
          <w:color w:val="FF0000"/>
          <w:sz w:val="28"/>
          <w:szCs w:val="28"/>
        </w:rPr>
      </w:pPr>
    </w:p>
    <w:p w:rsidR="00462162" w:rsidRPr="009235FE" w:rsidRDefault="00462162" w:rsidP="00462162">
      <w:pPr>
        <w:ind w:firstLine="567"/>
        <w:jc w:val="both"/>
        <w:rPr>
          <w:color w:val="FF0000"/>
          <w:sz w:val="28"/>
          <w:szCs w:val="28"/>
        </w:rPr>
      </w:pPr>
    </w:p>
    <w:p w:rsidR="0047792A" w:rsidRPr="009235FE" w:rsidRDefault="0047792A" w:rsidP="00EB40B7">
      <w:pPr>
        <w:rPr>
          <w:rFonts w:eastAsia="MS Mincho"/>
          <w:color w:val="FF0000"/>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BC21DE" w:rsidRDefault="00BC21DE" w:rsidP="00BC21DE">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BC21DE" w:rsidRDefault="00BC21DE" w:rsidP="00BC21DE">
      <w:pPr>
        <w:tabs>
          <w:tab w:val="num" w:pos="0"/>
          <w:tab w:val="left" w:pos="240"/>
          <w:tab w:val="left" w:pos="1080"/>
        </w:tabs>
        <w:jc w:val="right"/>
        <w:rPr>
          <w:rFonts w:eastAsia="MS Mincho"/>
          <w:b/>
          <w:kern w:val="32"/>
          <w:sz w:val="28"/>
          <w:szCs w:val="28"/>
          <w:lang w:eastAsia="x-none"/>
        </w:rPr>
      </w:pPr>
    </w:p>
    <w:p w:rsidR="00BC21DE" w:rsidRPr="004B373D" w:rsidRDefault="00BC21DE" w:rsidP="00BC21DE">
      <w:pPr>
        <w:jc w:val="center"/>
        <w:rPr>
          <w:b/>
          <w:sz w:val="26"/>
          <w:szCs w:val="26"/>
        </w:rPr>
      </w:pPr>
      <w:r w:rsidRPr="004B373D">
        <w:rPr>
          <w:b/>
          <w:sz w:val="26"/>
          <w:szCs w:val="26"/>
        </w:rPr>
        <w:t>ДОГОВОР</w:t>
      </w:r>
    </w:p>
    <w:p w:rsidR="00BC21DE" w:rsidRPr="004B373D" w:rsidRDefault="00BC21DE" w:rsidP="00BC21DE">
      <w:pPr>
        <w:pStyle w:val="8"/>
        <w:jc w:val="center"/>
        <w:rPr>
          <w:caps/>
          <w:sz w:val="26"/>
          <w:szCs w:val="26"/>
        </w:rPr>
      </w:pPr>
      <w:r w:rsidRPr="004B373D">
        <w:rPr>
          <w:caps/>
          <w:sz w:val="26"/>
          <w:szCs w:val="26"/>
        </w:rPr>
        <w:t xml:space="preserve">КУПЛИ-ПРОДАЖИ № </w:t>
      </w:r>
      <w:r>
        <w:rPr>
          <w:caps/>
          <w:sz w:val="26"/>
          <w:szCs w:val="26"/>
        </w:rPr>
        <w:t>____</w:t>
      </w:r>
    </w:p>
    <w:p w:rsidR="00BC21DE" w:rsidRPr="00CF19E7" w:rsidRDefault="00BC21DE" w:rsidP="00BC21DE">
      <w:pPr>
        <w:ind w:firstLine="709"/>
        <w:jc w:val="center"/>
        <w:rPr>
          <w:b/>
          <w:bCs/>
          <w:sz w:val="26"/>
          <w:szCs w:val="26"/>
          <w:highlight w:val="yellow"/>
        </w:rPr>
      </w:pPr>
    </w:p>
    <w:p w:rsidR="00BC21DE" w:rsidRPr="004B373D" w:rsidRDefault="00BC21DE" w:rsidP="00BC21DE">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C21DE" w:rsidRPr="00CF19E7" w:rsidRDefault="00BC21DE" w:rsidP="00BC21DE">
      <w:pPr>
        <w:ind w:firstLine="709"/>
        <w:jc w:val="both"/>
        <w:rPr>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C21DE" w:rsidRPr="004B373D"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C21DE" w:rsidRPr="00F92216" w:rsidRDefault="00BC21DE" w:rsidP="00BC21DE">
      <w:pPr>
        <w:pStyle w:val="aff2"/>
        <w:numPr>
          <w:ilvl w:val="0"/>
          <w:numId w:val="13"/>
        </w:numPr>
        <w:jc w:val="center"/>
      </w:pPr>
      <w:r w:rsidRPr="00F92216">
        <w:t>Предмет Договора</w:t>
      </w:r>
    </w:p>
    <w:p w:rsidR="00BC21DE" w:rsidRPr="003A155B" w:rsidRDefault="00BC21DE" w:rsidP="00BC21DE">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C21DE" w:rsidRDefault="00BC21DE" w:rsidP="00BC21DE">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C21DE" w:rsidRPr="00060935" w:rsidRDefault="00BC21DE" w:rsidP="00BC21DE">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C21DE" w:rsidRDefault="00BC21DE" w:rsidP="00BC21DE">
      <w:pPr>
        <w:widowControl w:val="0"/>
        <w:autoSpaceDE w:val="0"/>
        <w:autoSpaceDN w:val="0"/>
        <w:adjustRightInd w:val="0"/>
        <w:ind w:left="720"/>
        <w:jc w:val="both"/>
        <w:rPr>
          <w:sz w:val="26"/>
          <w:szCs w:val="26"/>
        </w:rPr>
      </w:pPr>
    </w:p>
    <w:p w:rsidR="00BC21DE" w:rsidRDefault="00BC21DE" w:rsidP="00BC21DE">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C21DE" w:rsidRPr="00263B5B" w:rsidRDefault="00BC21DE" w:rsidP="00BC21DE">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C21DE" w:rsidRPr="00644CB8" w:rsidRDefault="00BC21DE" w:rsidP="00BC21DE">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C21DE" w:rsidRDefault="00BC21DE" w:rsidP="00BC21DE">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C21DE" w:rsidRDefault="00BC21DE" w:rsidP="00BC21DE">
      <w:pPr>
        <w:shd w:val="clear" w:color="auto" w:fill="FFFFFF"/>
        <w:tabs>
          <w:tab w:val="left" w:pos="0"/>
        </w:tabs>
        <w:ind w:firstLine="709"/>
        <w:rPr>
          <w:bCs/>
          <w:i/>
        </w:rPr>
      </w:pPr>
    </w:p>
    <w:p w:rsidR="00BC21DE" w:rsidRPr="00623C1A" w:rsidRDefault="00BC21DE" w:rsidP="00BC21DE">
      <w:pPr>
        <w:numPr>
          <w:ilvl w:val="0"/>
          <w:numId w:val="13"/>
        </w:numPr>
        <w:jc w:val="center"/>
        <w:rPr>
          <w:b/>
          <w:sz w:val="26"/>
          <w:szCs w:val="26"/>
        </w:rPr>
      </w:pPr>
      <w:r w:rsidRPr="00623C1A">
        <w:rPr>
          <w:b/>
          <w:sz w:val="26"/>
          <w:szCs w:val="26"/>
        </w:rPr>
        <w:t>Цена Договора</w:t>
      </w:r>
    </w:p>
    <w:p w:rsidR="00BC21DE" w:rsidRPr="00E76D2F" w:rsidRDefault="00BC21DE" w:rsidP="00BC21DE">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C21DE" w:rsidRPr="00E76D2F" w:rsidRDefault="00BC21DE" w:rsidP="00BC21DE">
      <w:pPr>
        <w:pStyle w:val="aff2"/>
        <w:numPr>
          <w:ilvl w:val="2"/>
          <w:numId w:val="13"/>
        </w:numPr>
        <w:jc w:val="both"/>
      </w:pPr>
      <w:r w:rsidRPr="00E76D2F">
        <w:t>Стоимость объектов недвижимого имущества:</w:t>
      </w:r>
    </w:p>
    <w:p w:rsidR="00BC21DE" w:rsidRPr="00DB6FF5" w:rsidRDefault="00BC21DE" w:rsidP="00BC21DE">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C21DE" w:rsidRDefault="00BC21DE" w:rsidP="00BC21DE">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C21DE" w:rsidRDefault="00BC21DE" w:rsidP="00BC21DE">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C21DE" w:rsidRDefault="00BC21DE" w:rsidP="00BC21DE">
      <w:pPr>
        <w:pStyle w:val="aff2"/>
        <w:ind w:firstLine="720"/>
        <w:jc w:val="both"/>
        <w:rPr>
          <w:b/>
        </w:rPr>
      </w:pPr>
    </w:p>
    <w:p w:rsidR="00BC21DE" w:rsidRDefault="00BC21DE" w:rsidP="00BC21DE">
      <w:pPr>
        <w:pStyle w:val="aff2"/>
        <w:ind w:firstLine="720"/>
        <w:jc w:val="both"/>
        <w:rPr>
          <w:b/>
        </w:rPr>
      </w:pPr>
      <w:r w:rsidRPr="00D1552E">
        <w:rPr>
          <w:b/>
        </w:rPr>
        <w:t xml:space="preserve">- </w:t>
      </w:r>
      <w:r>
        <w:rPr>
          <w:b/>
        </w:rPr>
        <w:t xml:space="preserve">   ……………………………………………………………………………………. . </w:t>
      </w:r>
    </w:p>
    <w:p w:rsidR="00BC21DE" w:rsidRPr="00E76D2F" w:rsidRDefault="00BC21DE" w:rsidP="00BC21DE">
      <w:pPr>
        <w:pStyle w:val="aff2"/>
        <w:ind w:firstLine="720"/>
        <w:jc w:val="both"/>
      </w:pPr>
      <w:r>
        <w:rPr>
          <w:b/>
        </w:rPr>
        <w:t xml:space="preserve">2.1.2. </w:t>
      </w:r>
      <w:r w:rsidRPr="00E76D2F">
        <w:t>Стоимость объектов движимого имущества и неотъемлемого оборудования:</w:t>
      </w:r>
    </w:p>
    <w:p w:rsidR="00BC21DE" w:rsidRPr="003A155B" w:rsidRDefault="00BC21DE" w:rsidP="00BC21DE">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C21DE" w:rsidRDefault="00BC21DE" w:rsidP="00BC21DE">
      <w:pPr>
        <w:pStyle w:val="aff2"/>
        <w:ind w:firstLine="720"/>
        <w:jc w:val="both"/>
        <w:rPr>
          <w:b/>
        </w:rPr>
      </w:pPr>
    </w:p>
    <w:p w:rsidR="00BC21DE" w:rsidRPr="00623C1A" w:rsidRDefault="00BC21DE" w:rsidP="00BC21DE">
      <w:pPr>
        <w:pStyle w:val="aff2"/>
        <w:numPr>
          <w:ilvl w:val="0"/>
          <w:numId w:val="13"/>
        </w:numPr>
        <w:jc w:val="center"/>
      </w:pPr>
      <w:r w:rsidRPr="00623C1A">
        <w:t>Платежи по Договору</w:t>
      </w:r>
    </w:p>
    <w:p w:rsidR="00BC21DE" w:rsidRPr="00B11C62" w:rsidRDefault="00BC21DE" w:rsidP="00BC21DE">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C21DE" w:rsidRPr="00274B45" w:rsidRDefault="00BC21DE" w:rsidP="00BC21DE">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C21DE" w:rsidRDefault="00BC21DE" w:rsidP="00BC21DE">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C21DE" w:rsidRPr="00274B45" w:rsidRDefault="00BC21DE" w:rsidP="00BC21DE">
      <w:pPr>
        <w:widowControl w:val="0"/>
        <w:autoSpaceDE w:val="0"/>
        <w:autoSpaceDN w:val="0"/>
        <w:adjustRightInd w:val="0"/>
        <w:ind w:firstLine="708"/>
        <w:jc w:val="both"/>
        <w:rPr>
          <w:bCs/>
          <w:sz w:val="26"/>
          <w:szCs w:val="26"/>
          <w:lang w:eastAsia="x-none"/>
        </w:rPr>
      </w:pPr>
    </w:p>
    <w:p w:rsidR="00BC21DE" w:rsidRPr="008A5B57" w:rsidRDefault="00BC21DE" w:rsidP="00BC21DE">
      <w:pPr>
        <w:pStyle w:val="aff2"/>
        <w:numPr>
          <w:ilvl w:val="0"/>
          <w:numId w:val="13"/>
        </w:numPr>
        <w:jc w:val="center"/>
        <w:rPr>
          <w:i w:val="0"/>
        </w:rPr>
      </w:pPr>
      <w:r w:rsidRPr="008A5B57">
        <w:rPr>
          <w:i w:val="0"/>
        </w:rPr>
        <w:t>Передача имущества</w:t>
      </w:r>
    </w:p>
    <w:p w:rsidR="00BC21DE" w:rsidRPr="008A5B57" w:rsidRDefault="00BC21DE" w:rsidP="00BC21DE">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C21DE" w:rsidRPr="008A5B57" w:rsidRDefault="00BC21DE" w:rsidP="00BC21DE">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C21DE" w:rsidRPr="008A5B57" w:rsidRDefault="00BC21DE" w:rsidP="00BC21DE">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C21DE" w:rsidRPr="008A5B57" w:rsidRDefault="00BC21DE" w:rsidP="00BC21DE">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C21DE" w:rsidRPr="008A5B57" w:rsidRDefault="00BC21DE" w:rsidP="00BC21DE">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C21DE" w:rsidRPr="008A5B57" w:rsidRDefault="00BC21DE" w:rsidP="00BC21DE">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C21DE" w:rsidRPr="008A5B57" w:rsidRDefault="00BC21DE" w:rsidP="00BC21DE">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C21DE" w:rsidRPr="008A5B57" w:rsidRDefault="00BC21DE" w:rsidP="00BC21DE">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C21DE" w:rsidRPr="008A5B57" w:rsidRDefault="00BC21DE" w:rsidP="00BC21DE">
      <w:pPr>
        <w:pStyle w:val="aff2"/>
        <w:ind w:firstLine="567"/>
        <w:jc w:val="both"/>
        <w:rPr>
          <w:i w:val="0"/>
        </w:rPr>
      </w:pPr>
      <w:r w:rsidRPr="008A5B57">
        <w:rPr>
          <w:i w:val="0"/>
        </w:rPr>
        <w:t>4.3.4. совершать иные действия, ухудшающие техническое состояние объектов.</w:t>
      </w:r>
    </w:p>
    <w:p w:rsidR="00BC21DE" w:rsidRPr="008A5B57" w:rsidRDefault="00BC21DE" w:rsidP="00BC21DE">
      <w:pPr>
        <w:pStyle w:val="aff2"/>
        <w:ind w:firstLine="567"/>
        <w:jc w:val="both"/>
        <w:rPr>
          <w:i w:val="0"/>
        </w:rPr>
      </w:pPr>
    </w:p>
    <w:p w:rsidR="00BC21DE" w:rsidRPr="00623C1A" w:rsidRDefault="00BC21DE" w:rsidP="00BC21DE">
      <w:pPr>
        <w:pStyle w:val="aff2"/>
        <w:numPr>
          <w:ilvl w:val="0"/>
          <w:numId w:val="13"/>
        </w:numPr>
        <w:jc w:val="center"/>
      </w:pPr>
      <w:r w:rsidRPr="00623C1A">
        <w:t>Ответственность Сторон</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C21DE" w:rsidRDefault="00BC21DE" w:rsidP="00BC21DE">
      <w:pPr>
        <w:widowControl w:val="0"/>
        <w:autoSpaceDE w:val="0"/>
        <w:autoSpaceDN w:val="0"/>
        <w:adjustRightInd w:val="0"/>
        <w:ind w:firstLine="708"/>
        <w:jc w:val="both"/>
        <w:rPr>
          <w:bCs/>
          <w:sz w:val="26"/>
          <w:szCs w:val="26"/>
          <w:lang w:eastAsia="x-none"/>
        </w:rPr>
      </w:pP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C21DE" w:rsidRPr="00AC2C49" w:rsidRDefault="00BC21DE" w:rsidP="00BC21DE">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C21DE" w:rsidRDefault="00BC21DE" w:rsidP="00BC21DE">
      <w:pPr>
        <w:widowControl w:val="0"/>
        <w:autoSpaceDE w:val="0"/>
        <w:autoSpaceDN w:val="0"/>
        <w:adjustRightInd w:val="0"/>
        <w:ind w:firstLine="708"/>
        <w:jc w:val="both"/>
        <w:rPr>
          <w:bCs/>
          <w:sz w:val="26"/>
          <w:szCs w:val="26"/>
          <w:lang w:eastAsia="x-none"/>
        </w:rPr>
      </w:pPr>
    </w:p>
    <w:p w:rsidR="00BC21DE" w:rsidRPr="008A5B57" w:rsidRDefault="00BC21DE" w:rsidP="00BC21DE">
      <w:pPr>
        <w:pStyle w:val="aff2"/>
        <w:numPr>
          <w:ilvl w:val="0"/>
          <w:numId w:val="13"/>
        </w:numPr>
        <w:jc w:val="center"/>
        <w:rPr>
          <w:i w:val="0"/>
        </w:rPr>
      </w:pPr>
      <w:r w:rsidRPr="008A5B57">
        <w:rPr>
          <w:i w:val="0"/>
        </w:rPr>
        <w:t>Возникновение права собственности</w:t>
      </w:r>
    </w:p>
    <w:p w:rsidR="00BC21DE" w:rsidRPr="008A5B57" w:rsidRDefault="00BC21DE" w:rsidP="00BC21DE">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C21DE" w:rsidRPr="008A5B57" w:rsidRDefault="00BC21DE" w:rsidP="00BC21DE">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C21DE" w:rsidRPr="008A5B57" w:rsidRDefault="00BC21DE" w:rsidP="00BC21DE">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C21DE" w:rsidRPr="008A5B57" w:rsidRDefault="00BC21DE" w:rsidP="00BC21DE">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C21DE" w:rsidRPr="008A5B57" w:rsidRDefault="00BC21DE" w:rsidP="00BC21DE">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C21DE" w:rsidRDefault="00BC21DE" w:rsidP="00BC21DE">
      <w:pPr>
        <w:pStyle w:val="aff2"/>
        <w:ind w:firstLine="567"/>
        <w:jc w:val="both"/>
        <w:rPr>
          <w:b/>
        </w:rPr>
      </w:pPr>
    </w:p>
    <w:p w:rsidR="00BC21DE" w:rsidRPr="00623C1A" w:rsidRDefault="00BC21DE" w:rsidP="00BC21DE">
      <w:pPr>
        <w:pStyle w:val="aff2"/>
        <w:numPr>
          <w:ilvl w:val="0"/>
          <w:numId w:val="13"/>
        </w:numPr>
        <w:jc w:val="center"/>
      </w:pPr>
      <w:r w:rsidRPr="00623C1A">
        <w:t>Антикоррупционная оговорка</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C21DE" w:rsidRPr="00B22516" w:rsidRDefault="00BC21DE" w:rsidP="00BC21DE">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C21DE" w:rsidRPr="00B22516" w:rsidRDefault="00BC21DE" w:rsidP="00BC21DE">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C21DE" w:rsidRDefault="00BC21DE" w:rsidP="00BC21DE">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21DE" w:rsidRDefault="00BC21DE" w:rsidP="00BC21DE">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C21DE" w:rsidRPr="00124191" w:rsidRDefault="00BC21DE" w:rsidP="00BC21DE">
      <w:pPr>
        <w:widowControl w:val="0"/>
        <w:autoSpaceDE w:val="0"/>
        <w:autoSpaceDN w:val="0"/>
        <w:adjustRightInd w:val="0"/>
        <w:ind w:firstLine="708"/>
        <w:jc w:val="both"/>
        <w:rPr>
          <w:sz w:val="26"/>
          <w:szCs w:val="26"/>
        </w:rPr>
      </w:pPr>
    </w:p>
    <w:p w:rsidR="00BC21DE" w:rsidRPr="00623C1A" w:rsidRDefault="00BC21DE" w:rsidP="00BC21DE">
      <w:pPr>
        <w:pStyle w:val="aff2"/>
        <w:numPr>
          <w:ilvl w:val="0"/>
          <w:numId w:val="13"/>
        </w:numPr>
        <w:jc w:val="center"/>
      </w:pPr>
      <w:r w:rsidRPr="00623C1A">
        <w:t>Обстоятельства непреодолимой силы</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21DE" w:rsidRDefault="00BC21DE" w:rsidP="00BC21DE">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C21DE" w:rsidRPr="00623C1A" w:rsidRDefault="00BC21DE" w:rsidP="00BC21DE">
      <w:pPr>
        <w:pStyle w:val="aff2"/>
        <w:numPr>
          <w:ilvl w:val="0"/>
          <w:numId w:val="13"/>
        </w:numPr>
        <w:jc w:val="center"/>
      </w:pPr>
      <w:r w:rsidRPr="00623C1A">
        <w:t>Заключительные положения</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 xml:space="preserve">9.1. </w:t>
      </w:r>
      <w:r w:rsidR="00485A47" w:rsidRPr="00485A47">
        <w:rPr>
          <w:sz w:val="26"/>
          <w:szCs w:val="26"/>
        </w:rPr>
        <w:t xml:space="preserve">Настоящий Договор считается заключенным и вступает силу </w:t>
      </w:r>
      <w:proofErr w:type="gramStart"/>
      <w:r w:rsidR="00485A47" w:rsidRPr="00485A47">
        <w:rPr>
          <w:sz w:val="26"/>
          <w:szCs w:val="26"/>
        </w:rPr>
        <w:t>с даты</w:t>
      </w:r>
      <w:proofErr w:type="gramEnd"/>
      <w:r w:rsidR="00485A47" w:rsidRPr="00485A47">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00485A47" w:rsidRPr="00485A47">
        <w:rPr>
          <w:sz w:val="26"/>
          <w:szCs w:val="26"/>
        </w:rPr>
        <w:t>ст.ст</w:t>
      </w:r>
      <w:proofErr w:type="spellEnd"/>
      <w:r w:rsidR="00485A47" w:rsidRPr="00485A47">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00485A47" w:rsidRPr="00485A47">
        <w:rPr>
          <w:sz w:val="26"/>
          <w:szCs w:val="26"/>
        </w:rPr>
        <w:t>: __________).</w:t>
      </w:r>
      <w:proofErr w:type="gramEnd"/>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C21DE" w:rsidRDefault="00BC21DE" w:rsidP="00BC21DE">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C21DE" w:rsidRPr="008A5B57" w:rsidRDefault="00BC21DE" w:rsidP="00BC21DE">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w:t>
      </w:r>
      <w:proofErr w:type="gramStart"/>
      <w:r w:rsidRPr="008A5B57">
        <w:rPr>
          <w:bCs/>
          <w:i w:val="0"/>
        </w:rPr>
        <w:t>основании</w:t>
      </w:r>
      <w:proofErr w:type="gramEnd"/>
      <w:r w:rsidRPr="008A5B57">
        <w:rPr>
          <w:bCs/>
          <w:i w:val="0"/>
        </w:rPr>
        <w:t xml:space="preserve">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C21DE" w:rsidRPr="008A5B57" w:rsidRDefault="00BC21DE" w:rsidP="00BC21DE">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C21DE" w:rsidRPr="0073670C" w:rsidRDefault="00BC21DE" w:rsidP="00BC21DE">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C21DE" w:rsidRPr="00C97FED" w:rsidRDefault="00BC21DE" w:rsidP="00BC21DE">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C21DE" w:rsidRDefault="00BC21DE" w:rsidP="00BC21DE">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C21DE" w:rsidRDefault="00BC21DE" w:rsidP="00BC21DE">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Pr="00FA0CCF" w:rsidRDefault="00BC21DE" w:rsidP="00BC21DE">
      <w:pPr>
        <w:pStyle w:val="aff2"/>
        <w:numPr>
          <w:ilvl w:val="0"/>
          <w:numId w:val="13"/>
        </w:numPr>
        <w:jc w:val="center"/>
      </w:pPr>
      <w:bookmarkStart w:id="4" w:name="_GoBack"/>
      <w:bookmarkEnd w:id="4"/>
      <w:r w:rsidRPr="00623C1A">
        <w:t>Адреса и банковские реквизиты:</w:t>
      </w:r>
    </w:p>
    <w:p w:rsidR="00BC21DE" w:rsidRPr="00623C1A" w:rsidRDefault="00BC21DE" w:rsidP="00BC21DE">
      <w:pPr>
        <w:pStyle w:val="aff2"/>
        <w:ind w:left="1080"/>
      </w:pPr>
    </w:p>
    <w:tbl>
      <w:tblPr>
        <w:tblW w:w="9889" w:type="dxa"/>
        <w:tblLayout w:type="fixed"/>
        <w:tblLook w:val="0000" w:firstRow="0" w:lastRow="0" w:firstColumn="0" w:lastColumn="0" w:noHBand="0" w:noVBand="0"/>
      </w:tblPr>
      <w:tblGrid>
        <w:gridCol w:w="4788"/>
        <w:gridCol w:w="565"/>
        <w:gridCol w:w="4536"/>
      </w:tblGrid>
      <w:tr w:rsidR="00BC21DE" w:rsidRPr="00AF0783" w:rsidTr="0079621D">
        <w:trPr>
          <w:trHeight w:val="1276"/>
        </w:trPr>
        <w:tc>
          <w:tcPr>
            <w:tcW w:w="4788" w:type="dxa"/>
          </w:tcPr>
          <w:p w:rsidR="00BC21DE" w:rsidRPr="00911B15" w:rsidRDefault="00BC21DE" w:rsidP="0079621D">
            <w:pPr>
              <w:rPr>
                <w:bCs/>
                <w:sz w:val="26"/>
                <w:szCs w:val="26"/>
              </w:rPr>
            </w:pPr>
            <w:r w:rsidRPr="00911B15">
              <w:rPr>
                <w:bCs/>
                <w:sz w:val="26"/>
                <w:szCs w:val="26"/>
              </w:rPr>
              <w:t>Продавец:</w:t>
            </w:r>
          </w:p>
          <w:p w:rsidR="00BC21DE" w:rsidRPr="00911B15" w:rsidRDefault="00BC21DE" w:rsidP="0079621D">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C21DE" w:rsidRPr="00911B15" w:rsidRDefault="00BC21DE" w:rsidP="0079621D">
            <w:pPr>
              <w:jc w:val="both"/>
              <w:rPr>
                <w:bCs/>
                <w:sz w:val="26"/>
                <w:szCs w:val="26"/>
              </w:rPr>
            </w:pPr>
            <w:r w:rsidRPr="00911B15">
              <w:rPr>
                <w:bCs/>
                <w:sz w:val="26"/>
                <w:szCs w:val="26"/>
              </w:rPr>
              <w:t>ОГРН 1067746082546</w:t>
            </w:r>
          </w:p>
          <w:p w:rsidR="00BC21DE" w:rsidRPr="00911B15" w:rsidRDefault="006B3249" w:rsidP="0079621D">
            <w:pPr>
              <w:pStyle w:val="24"/>
              <w:jc w:val="both"/>
              <w:rPr>
                <w:i w:val="0"/>
                <w:color w:val="auto"/>
              </w:rPr>
            </w:pPr>
            <w:r>
              <w:rPr>
                <w:i w:val="0"/>
                <w:color w:val="auto"/>
              </w:rPr>
              <w:t>Адрес места нахождения: 105005</w:t>
            </w:r>
            <w:r w:rsidR="00BC21DE" w:rsidRPr="00911B15">
              <w:rPr>
                <w:i w:val="0"/>
                <w:color w:val="auto"/>
              </w:rPr>
              <w:t xml:space="preserve">, </w:t>
            </w:r>
          </w:p>
          <w:p w:rsidR="00BC21DE" w:rsidRPr="00911B15" w:rsidRDefault="00BC21DE" w:rsidP="0079621D">
            <w:pPr>
              <w:pStyle w:val="24"/>
              <w:jc w:val="both"/>
              <w:rPr>
                <w:i w:val="0"/>
                <w:color w:val="auto"/>
              </w:rPr>
            </w:pPr>
            <w:r w:rsidRPr="00911B15">
              <w:rPr>
                <w:i w:val="0"/>
                <w:color w:val="auto"/>
              </w:rPr>
              <w:t>г. Москва, ул. Казакова, д. 8 стр. 6.</w:t>
            </w:r>
          </w:p>
          <w:p w:rsidR="00BC21DE" w:rsidRPr="00911B15" w:rsidRDefault="00BC21DE" w:rsidP="0079621D">
            <w:pPr>
              <w:rPr>
                <w:bCs/>
                <w:sz w:val="26"/>
                <w:szCs w:val="26"/>
              </w:rPr>
            </w:pPr>
            <w:r w:rsidRPr="00911B15">
              <w:rPr>
                <w:bCs/>
                <w:sz w:val="26"/>
                <w:szCs w:val="26"/>
              </w:rPr>
              <w:t xml:space="preserve">ИНН: 7708587205,                                                        КПП: 770901001/997450001                                          </w:t>
            </w:r>
          </w:p>
          <w:p w:rsidR="00BC21DE" w:rsidRPr="00911B15" w:rsidRDefault="00BC21DE" w:rsidP="0079621D">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C21DE" w:rsidRPr="00911B15" w:rsidRDefault="00BC21DE" w:rsidP="0079621D">
            <w:pPr>
              <w:jc w:val="both"/>
              <w:rPr>
                <w:bCs/>
                <w:sz w:val="26"/>
                <w:szCs w:val="26"/>
              </w:rPr>
            </w:pPr>
            <w:r w:rsidRPr="00911B15">
              <w:rPr>
                <w:bCs/>
                <w:sz w:val="26"/>
                <w:szCs w:val="26"/>
              </w:rPr>
              <w:t>в ПАО Банк ВТБ</w:t>
            </w:r>
          </w:p>
          <w:p w:rsidR="00BC21DE" w:rsidRPr="00911B15" w:rsidRDefault="00BC21DE" w:rsidP="0079621D">
            <w:pPr>
              <w:pStyle w:val="1"/>
              <w:jc w:val="both"/>
              <w:rPr>
                <w:b w:val="0"/>
                <w:color w:val="auto"/>
                <w:sz w:val="26"/>
                <w:szCs w:val="26"/>
              </w:rPr>
            </w:pPr>
            <w:r w:rsidRPr="00911B15">
              <w:rPr>
                <w:b w:val="0"/>
                <w:color w:val="auto"/>
                <w:sz w:val="26"/>
                <w:szCs w:val="26"/>
              </w:rPr>
              <w:t>К/с: 30101810700000000187</w:t>
            </w:r>
          </w:p>
          <w:p w:rsidR="00BC21DE" w:rsidRPr="00911B15" w:rsidRDefault="00BC21DE" w:rsidP="0079621D">
            <w:pPr>
              <w:rPr>
                <w:bCs/>
                <w:sz w:val="26"/>
                <w:szCs w:val="26"/>
              </w:rPr>
            </w:pPr>
            <w:r w:rsidRPr="00911B15">
              <w:rPr>
                <w:bCs/>
                <w:sz w:val="26"/>
                <w:szCs w:val="26"/>
              </w:rPr>
              <w:t>БИК: 044525187</w:t>
            </w:r>
          </w:p>
          <w:p w:rsidR="00BC21DE" w:rsidRPr="00911B15" w:rsidRDefault="00BC21DE" w:rsidP="0079621D">
            <w:pPr>
              <w:rPr>
                <w:bCs/>
                <w:sz w:val="26"/>
                <w:szCs w:val="26"/>
              </w:rPr>
            </w:pPr>
          </w:p>
          <w:p w:rsidR="00BC21DE" w:rsidRPr="00911B15" w:rsidRDefault="00BC21DE" w:rsidP="0079621D">
            <w:pPr>
              <w:tabs>
                <w:tab w:val="left" w:pos="4320"/>
              </w:tabs>
              <w:rPr>
                <w:sz w:val="26"/>
                <w:szCs w:val="26"/>
              </w:rPr>
            </w:pPr>
          </w:p>
        </w:tc>
        <w:tc>
          <w:tcPr>
            <w:tcW w:w="565" w:type="dxa"/>
          </w:tcPr>
          <w:p w:rsidR="00BC21DE" w:rsidRPr="00AF0783" w:rsidRDefault="00BC21DE" w:rsidP="0079621D">
            <w:pPr>
              <w:ind w:firstLine="720"/>
              <w:rPr>
                <w:sz w:val="26"/>
                <w:szCs w:val="26"/>
              </w:rPr>
            </w:pPr>
          </w:p>
        </w:tc>
        <w:tc>
          <w:tcPr>
            <w:tcW w:w="4536" w:type="dxa"/>
          </w:tcPr>
          <w:p w:rsidR="00BC21DE" w:rsidRPr="001D487F" w:rsidRDefault="00BC21DE" w:rsidP="0079621D">
            <w:pPr>
              <w:ind w:firstLine="33"/>
              <w:rPr>
                <w:bCs/>
                <w:sz w:val="26"/>
                <w:szCs w:val="26"/>
              </w:rPr>
            </w:pPr>
            <w:r w:rsidRPr="001D487F">
              <w:rPr>
                <w:b/>
                <w:bCs/>
                <w:sz w:val="26"/>
                <w:szCs w:val="26"/>
              </w:rPr>
              <w:t>Покупатель</w:t>
            </w:r>
            <w:r w:rsidRPr="001D487F">
              <w:rPr>
                <w:bCs/>
                <w:sz w:val="26"/>
                <w:szCs w:val="26"/>
              </w:rPr>
              <w:t>:</w:t>
            </w:r>
          </w:p>
          <w:p w:rsidR="00BC21DE" w:rsidRPr="001D487F" w:rsidRDefault="00BC21DE" w:rsidP="0079621D">
            <w:pPr>
              <w:ind w:firstLine="33"/>
              <w:rPr>
                <w:bCs/>
                <w:sz w:val="26"/>
                <w:szCs w:val="26"/>
              </w:rPr>
            </w:pPr>
            <w:r w:rsidRPr="001D487F">
              <w:rPr>
                <w:b/>
                <w:sz w:val="26"/>
                <w:szCs w:val="26"/>
              </w:rPr>
              <w:t>___________________________</w:t>
            </w:r>
          </w:p>
          <w:p w:rsidR="00BC21DE" w:rsidRPr="001D487F" w:rsidRDefault="00BC21DE" w:rsidP="0079621D">
            <w:pPr>
              <w:tabs>
                <w:tab w:val="left" w:pos="567"/>
                <w:tab w:val="left" w:pos="1134"/>
              </w:tabs>
              <w:ind w:firstLine="33"/>
              <w:rPr>
                <w:sz w:val="26"/>
                <w:szCs w:val="26"/>
              </w:rPr>
            </w:pPr>
            <w:r w:rsidRPr="001D487F">
              <w:rPr>
                <w:sz w:val="26"/>
                <w:szCs w:val="26"/>
              </w:rPr>
              <w:t>___________________________</w:t>
            </w:r>
          </w:p>
          <w:p w:rsidR="00BC21DE" w:rsidRPr="001D487F" w:rsidRDefault="00BC21DE" w:rsidP="0079621D">
            <w:pPr>
              <w:pStyle w:val="24"/>
              <w:jc w:val="both"/>
              <w:rPr>
                <w:color w:val="auto"/>
              </w:rPr>
            </w:pPr>
            <w:r w:rsidRPr="001D487F">
              <w:rPr>
                <w:color w:val="auto"/>
              </w:rPr>
              <w:t>___________________________</w:t>
            </w:r>
          </w:p>
          <w:p w:rsidR="00BC21DE" w:rsidRPr="001D487F" w:rsidRDefault="00BC21DE" w:rsidP="0079621D">
            <w:pPr>
              <w:jc w:val="both"/>
              <w:rPr>
                <w:bCs/>
                <w:sz w:val="26"/>
                <w:szCs w:val="26"/>
              </w:rPr>
            </w:pPr>
            <w:r w:rsidRPr="001D487F">
              <w:rPr>
                <w:bCs/>
                <w:sz w:val="26"/>
                <w:szCs w:val="26"/>
              </w:rPr>
              <w:t>___________________________</w:t>
            </w:r>
          </w:p>
          <w:p w:rsidR="00BC21DE" w:rsidRPr="001D487F" w:rsidRDefault="00BC21DE" w:rsidP="0079621D">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BC21DE" w:rsidRPr="001D487F" w:rsidRDefault="00BC21DE" w:rsidP="0079621D">
            <w:pPr>
              <w:jc w:val="both"/>
              <w:rPr>
                <w:bCs/>
                <w:sz w:val="26"/>
                <w:szCs w:val="26"/>
              </w:rPr>
            </w:pPr>
            <w:r w:rsidRPr="001D487F">
              <w:rPr>
                <w:bCs/>
                <w:sz w:val="26"/>
                <w:szCs w:val="26"/>
              </w:rPr>
              <w:t xml:space="preserve">в _________________________, </w:t>
            </w:r>
          </w:p>
          <w:p w:rsidR="00BC21DE" w:rsidRPr="001D487F" w:rsidRDefault="00BC21DE" w:rsidP="0079621D">
            <w:pPr>
              <w:jc w:val="both"/>
              <w:rPr>
                <w:bCs/>
                <w:sz w:val="26"/>
                <w:szCs w:val="26"/>
              </w:rPr>
            </w:pPr>
            <w:r w:rsidRPr="001D487F">
              <w:rPr>
                <w:bCs/>
                <w:sz w:val="26"/>
                <w:szCs w:val="26"/>
              </w:rPr>
              <w:t>___________________________</w:t>
            </w:r>
          </w:p>
          <w:p w:rsidR="00BC21DE" w:rsidRPr="001D487F" w:rsidRDefault="00BC21DE" w:rsidP="0079621D">
            <w:pPr>
              <w:pStyle w:val="1"/>
              <w:jc w:val="both"/>
              <w:rPr>
                <w:color w:val="auto"/>
                <w:sz w:val="26"/>
                <w:szCs w:val="26"/>
              </w:rPr>
            </w:pPr>
            <w:r w:rsidRPr="001D487F">
              <w:rPr>
                <w:color w:val="auto"/>
                <w:sz w:val="26"/>
                <w:szCs w:val="26"/>
              </w:rPr>
              <w:t>К/с: _________________</w:t>
            </w:r>
          </w:p>
          <w:p w:rsidR="00BC21DE" w:rsidRPr="001D487F" w:rsidRDefault="00BC21DE" w:rsidP="0079621D">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BC21DE" w:rsidRPr="00AF0783"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C21DE" w:rsidRPr="00AF0783" w:rsidTr="0079621D">
        <w:trPr>
          <w:trHeight w:val="2341"/>
        </w:trPr>
        <w:tc>
          <w:tcPr>
            <w:tcW w:w="5028" w:type="dxa"/>
          </w:tcPr>
          <w:p w:rsidR="00BC21DE" w:rsidRPr="00AF0783" w:rsidRDefault="00BC21DE" w:rsidP="0079621D">
            <w:pPr>
              <w:pStyle w:val="aff2"/>
              <w:ind w:firstLine="720"/>
            </w:pPr>
          </w:p>
          <w:p w:rsidR="00BC21DE" w:rsidRPr="00AF0783" w:rsidRDefault="00BC21DE" w:rsidP="0079621D">
            <w:pPr>
              <w:rPr>
                <w:sz w:val="26"/>
                <w:szCs w:val="26"/>
              </w:rPr>
            </w:pPr>
            <w:r w:rsidRPr="00AF0783">
              <w:rPr>
                <w:sz w:val="26"/>
                <w:szCs w:val="26"/>
              </w:rPr>
              <w:t xml:space="preserve">Управляющий СМТ № </w:t>
            </w:r>
            <w:r>
              <w:rPr>
                <w:sz w:val="26"/>
                <w:szCs w:val="26"/>
              </w:rPr>
              <w:t>_____</w:t>
            </w:r>
          </w:p>
          <w:p w:rsidR="00BC21DE" w:rsidRPr="00AF0783" w:rsidRDefault="00BC21DE" w:rsidP="007962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sidRPr="00AF0783">
              <w:rPr>
                <w:sz w:val="26"/>
                <w:szCs w:val="26"/>
              </w:rPr>
              <w:t>____________  /</w:t>
            </w:r>
            <w:r>
              <w:rPr>
                <w:sz w:val="26"/>
                <w:szCs w:val="26"/>
              </w:rPr>
              <w:t>______________/</w:t>
            </w:r>
            <w:r w:rsidRPr="00AF0783">
              <w:rPr>
                <w:sz w:val="26"/>
                <w:szCs w:val="26"/>
              </w:rPr>
              <w:t xml:space="preserve"> </w:t>
            </w:r>
          </w:p>
          <w:p w:rsidR="00BC21DE" w:rsidRDefault="00BC21DE" w:rsidP="0079621D">
            <w:pPr>
              <w:ind w:firstLine="720"/>
              <w:rPr>
                <w:sz w:val="22"/>
                <w:szCs w:val="22"/>
              </w:rPr>
            </w:pPr>
            <w:r>
              <w:rPr>
                <w:sz w:val="22"/>
                <w:szCs w:val="22"/>
              </w:rPr>
              <w:t xml:space="preserve">        </w:t>
            </w:r>
          </w:p>
          <w:p w:rsidR="00BC21DE" w:rsidRPr="00C358D6" w:rsidRDefault="00BC21DE" w:rsidP="0079621D">
            <w:pPr>
              <w:ind w:firstLine="720"/>
              <w:rPr>
                <w:sz w:val="20"/>
                <w:szCs w:val="20"/>
              </w:rPr>
            </w:pPr>
            <w:r>
              <w:rPr>
                <w:sz w:val="22"/>
                <w:szCs w:val="22"/>
              </w:rPr>
              <w:t xml:space="preserve">         </w:t>
            </w:r>
            <w:r w:rsidRPr="00C358D6">
              <w:rPr>
                <w:sz w:val="20"/>
                <w:szCs w:val="20"/>
              </w:rPr>
              <w:t xml:space="preserve">М.П. </w:t>
            </w:r>
          </w:p>
          <w:p w:rsidR="00BC21DE" w:rsidRPr="00AF0783" w:rsidRDefault="00BC21DE" w:rsidP="0079621D">
            <w:pPr>
              <w:ind w:firstLine="720"/>
              <w:jc w:val="center"/>
              <w:rPr>
                <w:sz w:val="26"/>
                <w:szCs w:val="26"/>
              </w:rPr>
            </w:pPr>
          </w:p>
        </w:tc>
        <w:tc>
          <w:tcPr>
            <w:tcW w:w="4719" w:type="dxa"/>
          </w:tcPr>
          <w:p w:rsidR="00BC21DE" w:rsidRPr="00AF0783" w:rsidRDefault="00BC21DE" w:rsidP="0079621D">
            <w:pPr>
              <w:ind w:firstLine="720"/>
              <w:jc w:val="center"/>
              <w:rPr>
                <w:sz w:val="26"/>
                <w:szCs w:val="26"/>
              </w:rPr>
            </w:pPr>
          </w:p>
          <w:p w:rsidR="00BC21DE" w:rsidRPr="00AF0783" w:rsidRDefault="00BC21DE" w:rsidP="0079621D">
            <w:pPr>
              <w:rPr>
                <w:sz w:val="26"/>
                <w:szCs w:val="26"/>
              </w:rPr>
            </w:pPr>
            <w:r>
              <w:rPr>
                <w:sz w:val="26"/>
                <w:szCs w:val="26"/>
              </w:rPr>
              <w:t xml:space="preserve">    ____________________________</w:t>
            </w:r>
          </w:p>
          <w:p w:rsidR="00BC21DE" w:rsidRPr="00AF0783" w:rsidRDefault="00BC21DE" w:rsidP="0079621D">
            <w:pPr>
              <w:jc w:val="center"/>
              <w:rPr>
                <w:sz w:val="26"/>
                <w:szCs w:val="26"/>
              </w:rPr>
            </w:pP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Pr>
                <w:sz w:val="26"/>
                <w:szCs w:val="26"/>
              </w:rPr>
              <w:t xml:space="preserve">    ____________</w:t>
            </w:r>
            <w:r w:rsidRPr="00AF0783">
              <w:rPr>
                <w:sz w:val="26"/>
                <w:szCs w:val="26"/>
              </w:rPr>
              <w:t xml:space="preserve"> /</w:t>
            </w:r>
            <w:r>
              <w:rPr>
                <w:sz w:val="26"/>
                <w:szCs w:val="26"/>
              </w:rPr>
              <w:t>______________ /</w:t>
            </w:r>
          </w:p>
          <w:p w:rsidR="00BC21DE" w:rsidRPr="00AF0783" w:rsidRDefault="00BC21DE" w:rsidP="0079621D">
            <w:pPr>
              <w:ind w:firstLine="720"/>
              <w:rPr>
                <w:sz w:val="22"/>
                <w:szCs w:val="22"/>
              </w:rPr>
            </w:pPr>
          </w:p>
          <w:p w:rsidR="00BC21DE" w:rsidRPr="00AF0783" w:rsidRDefault="00BC21DE" w:rsidP="0079621D">
            <w:pPr>
              <w:ind w:firstLine="720"/>
              <w:jc w:val="center"/>
              <w:rPr>
                <w:sz w:val="26"/>
                <w:szCs w:val="26"/>
              </w:rPr>
            </w:pPr>
          </w:p>
        </w:tc>
      </w:tr>
    </w:tbl>
    <w:p w:rsidR="00BC21DE" w:rsidRPr="00AF0783" w:rsidRDefault="00BC21DE" w:rsidP="00BC21DE">
      <w:pPr>
        <w:jc w:val="both"/>
        <w:rPr>
          <w:sz w:val="26"/>
          <w:szCs w:val="26"/>
        </w:rPr>
      </w:pPr>
    </w:p>
    <w:p w:rsidR="00BC21DE" w:rsidRPr="00CF19E7" w:rsidRDefault="00BC21DE" w:rsidP="00BC21DE">
      <w:pPr>
        <w:ind w:firstLine="7200"/>
        <w:jc w:val="both"/>
        <w:rPr>
          <w:sz w:val="26"/>
          <w:szCs w:val="26"/>
          <w:highlight w:val="yellow"/>
        </w:rPr>
      </w:pPr>
    </w:p>
    <w:p w:rsidR="00BC21DE" w:rsidRPr="00CF19E7" w:rsidRDefault="00BC21DE" w:rsidP="00BC21DE">
      <w:pPr>
        <w:ind w:firstLine="7200"/>
        <w:jc w:val="both"/>
        <w:rPr>
          <w:sz w:val="26"/>
          <w:szCs w:val="26"/>
          <w:highlight w:val="yellow"/>
        </w:rPr>
        <w:sectPr w:rsidR="00BC21DE"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C21DE" w:rsidRPr="00B02334" w:rsidRDefault="00BC21DE" w:rsidP="00BC21DE">
      <w:pPr>
        <w:spacing w:line="360" w:lineRule="exact"/>
        <w:jc w:val="right"/>
        <w:rPr>
          <w:b/>
          <w:sz w:val="26"/>
          <w:szCs w:val="26"/>
        </w:rPr>
      </w:pPr>
      <w:r w:rsidRPr="00B02334">
        <w:rPr>
          <w:b/>
          <w:sz w:val="26"/>
          <w:szCs w:val="26"/>
        </w:rPr>
        <w:t>Приложение № 1</w:t>
      </w:r>
    </w:p>
    <w:p w:rsidR="00BC21DE" w:rsidRPr="0020313C" w:rsidRDefault="00BC21DE" w:rsidP="00BC21DE">
      <w:pPr>
        <w:spacing w:line="360" w:lineRule="exact"/>
        <w:jc w:val="right"/>
        <w:rPr>
          <w:sz w:val="26"/>
          <w:szCs w:val="26"/>
        </w:rPr>
      </w:pPr>
      <w:r w:rsidRPr="0020313C">
        <w:rPr>
          <w:sz w:val="26"/>
          <w:szCs w:val="26"/>
        </w:rPr>
        <w:t>к договору купли-продажи</w:t>
      </w:r>
    </w:p>
    <w:p w:rsidR="00BC21DE" w:rsidRPr="0020313C" w:rsidRDefault="00BC21DE" w:rsidP="00BC21DE">
      <w:pPr>
        <w:spacing w:line="360" w:lineRule="exact"/>
        <w:jc w:val="right"/>
        <w:rPr>
          <w:sz w:val="26"/>
          <w:szCs w:val="26"/>
        </w:rPr>
      </w:pPr>
      <w:r w:rsidRPr="0020313C">
        <w:rPr>
          <w:sz w:val="26"/>
          <w:szCs w:val="26"/>
        </w:rPr>
        <w:t>№ ____________ от __.__.20__ г.</w:t>
      </w:r>
    </w:p>
    <w:p w:rsidR="00BC21DE" w:rsidRPr="0020313C" w:rsidRDefault="00BC21DE" w:rsidP="00BC21DE">
      <w:pPr>
        <w:spacing w:line="360" w:lineRule="exact"/>
        <w:jc w:val="center"/>
        <w:rPr>
          <w:sz w:val="26"/>
          <w:szCs w:val="26"/>
        </w:rPr>
      </w:pPr>
    </w:p>
    <w:p w:rsidR="00BC21DE" w:rsidRDefault="00BC21DE" w:rsidP="00BC21DE">
      <w:pPr>
        <w:spacing w:line="360" w:lineRule="exact"/>
        <w:jc w:val="center"/>
        <w:rPr>
          <w:b/>
          <w:sz w:val="26"/>
          <w:szCs w:val="26"/>
        </w:rPr>
      </w:pPr>
    </w:p>
    <w:p w:rsidR="00BC21DE" w:rsidRDefault="00BC21DE" w:rsidP="00BC21DE">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C21DE" w:rsidRPr="00E441BF" w:rsidRDefault="00BC21DE" w:rsidP="00BC21D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C21DE" w:rsidRPr="00164D62" w:rsidTr="007962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C21DE" w:rsidRPr="0016259C" w:rsidRDefault="00BC21DE" w:rsidP="0079621D">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C21DE" w:rsidRPr="00327FBF" w:rsidRDefault="00BC21DE" w:rsidP="0079621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C21DE" w:rsidRPr="0016259C" w:rsidRDefault="00BC21DE" w:rsidP="0079621D">
            <w:pPr>
              <w:jc w:val="center"/>
              <w:outlineLvl w:val="1"/>
              <w:rPr>
                <w:b/>
                <w:bCs/>
                <w:sz w:val="16"/>
                <w:szCs w:val="16"/>
              </w:rPr>
            </w:pPr>
          </w:p>
          <w:p w:rsidR="00BC21DE" w:rsidRPr="0016259C" w:rsidRDefault="00BC21DE" w:rsidP="0079621D">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C21DE" w:rsidRDefault="00BC21DE" w:rsidP="0079621D">
            <w:pPr>
              <w:jc w:val="center"/>
              <w:outlineLvl w:val="1"/>
              <w:rPr>
                <w:b/>
                <w:bCs/>
                <w:sz w:val="16"/>
                <w:szCs w:val="16"/>
              </w:rPr>
            </w:pPr>
          </w:p>
          <w:p w:rsidR="00BC21DE" w:rsidRPr="000C577F" w:rsidRDefault="00BC21DE" w:rsidP="0079621D">
            <w:pPr>
              <w:jc w:val="center"/>
              <w:outlineLvl w:val="1"/>
              <w:rPr>
                <w:b/>
                <w:bCs/>
                <w:sz w:val="16"/>
                <w:szCs w:val="16"/>
              </w:rPr>
            </w:pPr>
            <w:r w:rsidRPr="000C577F">
              <w:rPr>
                <w:b/>
                <w:bCs/>
                <w:sz w:val="16"/>
                <w:szCs w:val="16"/>
              </w:rPr>
              <w:t>Инвентарный номер</w:t>
            </w:r>
          </w:p>
          <w:p w:rsidR="00BC21DE" w:rsidRPr="00D40A9E" w:rsidRDefault="00BC21DE" w:rsidP="0079621D">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C21DE" w:rsidRDefault="00BC21DE" w:rsidP="0079621D">
            <w:pPr>
              <w:jc w:val="center"/>
              <w:rPr>
                <w:b/>
                <w:bCs/>
                <w:sz w:val="16"/>
                <w:szCs w:val="16"/>
              </w:rPr>
            </w:pPr>
          </w:p>
          <w:p w:rsidR="00BC21DE" w:rsidRDefault="00BC21DE" w:rsidP="0079621D">
            <w:pPr>
              <w:jc w:val="center"/>
              <w:rPr>
                <w:b/>
                <w:bCs/>
                <w:sz w:val="16"/>
                <w:szCs w:val="16"/>
              </w:rPr>
            </w:pPr>
            <w:r w:rsidRPr="0016259C">
              <w:rPr>
                <w:b/>
                <w:bCs/>
                <w:sz w:val="16"/>
                <w:szCs w:val="16"/>
              </w:rPr>
              <w:t>Цена продажи,</w:t>
            </w:r>
          </w:p>
          <w:p w:rsidR="00BC21DE" w:rsidRPr="0016259C" w:rsidRDefault="00BC21DE" w:rsidP="0079621D">
            <w:pPr>
              <w:jc w:val="center"/>
              <w:rPr>
                <w:b/>
                <w:bCs/>
                <w:sz w:val="16"/>
                <w:szCs w:val="16"/>
              </w:rPr>
            </w:pPr>
            <w:r w:rsidRPr="0016259C">
              <w:rPr>
                <w:b/>
                <w:bCs/>
                <w:sz w:val="16"/>
                <w:szCs w:val="16"/>
              </w:rPr>
              <w:t xml:space="preserve"> руб.</w:t>
            </w:r>
          </w:p>
          <w:p w:rsidR="00BC21DE" w:rsidRPr="0016259C" w:rsidRDefault="00BC21DE" w:rsidP="0079621D">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C21DE" w:rsidRDefault="00BC21DE" w:rsidP="0079621D">
            <w:pPr>
              <w:jc w:val="center"/>
              <w:rPr>
                <w:b/>
                <w:bCs/>
                <w:sz w:val="16"/>
                <w:szCs w:val="16"/>
              </w:rPr>
            </w:pPr>
          </w:p>
          <w:p w:rsidR="00BC21DE" w:rsidRPr="0016259C" w:rsidRDefault="00BC21DE" w:rsidP="0079621D">
            <w:pPr>
              <w:jc w:val="center"/>
              <w:rPr>
                <w:b/>
                <w:bCs/>
                <w:sz w:val="16"/>
                <w:szCs w:val="16"/>
              </w:rPr>
            </w:pPr>
            <w:r w:rsidRPr="0016259C">
              <w:rPr>
                <w:b/>
                <w:bCs/>
                <w:sz w:val="16"/>
                <w:szCs w:val="16"/>
              </w:rPr>
              <w:t>Цена продажи, руб.</w:t>
            </w:r>
          </w:p>
          <w:p w:rsidR="00BC21DE" w:rsidRPr="0016259C" w:rsidRDefault="00BC21DE" w:rsidP="0079621D">
            <w:pPr>
              <w:jc w:val="center"/>
              <w:outlineLvl w:val="1"/>
              <w:rPr>
                <w:b/>
                <w:bCs/>
                <w:sz w:val="16"/>
                <w:szCs w:val="16"/>
              </w:rPr>
            </w:pPr>
            <w:r w:rsidRPr="0016259C">
              <w:rPr>
                <w:b/>
                <w:bCs/>
                <w:sz w:val="16"/>
                <w:szCs w:val="16"/>
              </w:rPr>
              <w:t>с учетом НДС</w:t>
            </w:r>
          </w:p>
        </w:tc>
      </w:tr>
      <w:tr w:rsidR="00BC21DE" w:rsidRPr="00164D62" w:rsidTr="0079621D">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C21DE" w:rsidRDefault="00BC21DE" w:rsidP="0079621D">
            <w:pPr>
              <w:outlineLvl w:val="1"/>
              <w:rPr>
                <w:sz w:val="16"/>
                <w:szCs w:val="16"/>
              </w:rPr>
            </w:pPr>
            <w:r>
              <w:rPr>
                <w:sz w:val="16"/>
                <w:szCs w:val="16"/>
              </w:rPr>
              <w:t xml:space="preserve">                                                  </w:t>
            </w:r>
          </w:p>
          <w:p w:rsidR="00BC21DE" w:rsidRPr="00E441BF" w:rsidRDefault="00BC21DE" w:rsidP="0079621D">
            <w:pPr>
              <w:jc w:val="center"/>
              <w:outlineLvl w:val="1"/>
              <w:rPr>
                <w:b/>
                <w:bCs/>
                <w:sz w:val="16"/>
                <w:szCs w:val="16"/>
              </w:rPr>
            </w:pPr>
            <w:r>
              <w:rPr>
                <w:b/>
                <w:bCs/>
                <w:sz w:val="16"/>
                <w:szCs w:val="16"/>
              </w:rPr>
              <w:t>Д</w:t>
            </w:r>
            <w:r w:rsidRPr="00E441BF">
              <w:rPr>
                <w:b/>
                <w:bCs/>
                <w:sz w:val="16"/>
                <w:szCs w:val="16"/>
              </w:rPr>
              <w:t>вижимое имущество</w:t>
            </w:r>
          </w:p>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C21DE" w:rsidRDefault="00BC21DE" w:rsidP="0079621D">
            <w:pPr>
              <w:jc w:val="right"/>
              <w:rPr>
                <w:b/>
                <w:bCs/>
                <w:color w:val="000000"/>
                <w:sz w:val="16"/>
                <w:szCs w:val="16"/>
              </w:rPr>
            </w:pPr>
            <w:r w:rsidRPr="00327FBF">
              <w:rPr>
                <w:b/>
                <w:bCs/>
                <w:color w:val="000000"/>
                <w:sz w:val="16"/>
                <w:szCs w:val="16"/>
              </w:rPr>
              <w:t>ИТОГО:</w:t>
            </w:r>
          </w:p>
          <w:p w:rsidR="00BC21DE" w:rsidRPr="00327FBF" w:rsidRDefault="00BC21DE" w:rsidP="0079621D">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C21DE" w:rsidRPr="00327FBF" w:rsidRDefault="00BC21DE" w:rsidP="0079621D">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C21DE" w:rsidRPr="00327FBF" w:rsidRDefault="00BC21DE" w:rsidP="0079621D">
            <w:pPr>
              <w:jc w:val="center"/>
              <w:rPr>
                <w:b/>
                <w:color w:val="000000"/>
                <w:sz w:val="16"/>
                <w:szCs w:val="16"/>
              </w:rPr>
            </w:pPr>
          </w:p>
        </w:tc>
      </w:tr>
      <w:tr w:rsidR="00BC21DE" w:rsidRPr="00164D62" w:rsidTr="0079621D">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C21DE" w:rsidRPr="00327FBF" w:rsidRDefault="00BC21DE" w:rsidP="0079621D">
            <w:pPr>
              <w:jc w:val="right"/>
              <w:rPr>
                <w:color w:val="000000"/>
                <w:sz w:val="16"/>
                <w:szCs w:val="16"/>
              </w:rPr>
            </w:pPr>
            <w:r w:rsidRPr="00327FBF">
              <w:rPr>
                <w:color w:val="000000"/>
                <w:sz w:val="16"/>
                <w:szCs w:val="16"/>
              </w:rPr>
              <w:t> </w:t>
            </w:r>
          </w:p>
          <w:p w:rsidR="00BC21DE" w:rsidRDefault="00BC21DE" w:rsidP="0079621D">
            <w:pPr>
              <w:jc w:val="center"/>
              <w:rPr>
                <w:b/>
                <w:bCs/>
                <w:color w:val="000000"/>
                <w:sz w:val="16"/>
                <w:szCs w:val="16"/>
              </w:rPr>
            </w:pPr>
            <w:r>
              <w:rPr>
                <w:b/>
                <w:bCs/>
                <w:color w:val="000000"/>
                <w:sz w:val="16"/>
                <w:szCs w:val="16"/>
              </w:rPr>
              <w:t>Неотъемлемое оборудование</w:t>
            </w:r>
          </w:p>
          <w:p w:rsidR="00BC21DE" w:rsidRDefault="00BC21DE" w:rsidP="0079621D">
            <w:pPr>
              <w:jc w:val="center"/>
              <w:rPr>
                <w:b/>
                <w:bCs/>
                <w:color w:val="000000"/>
                <w:sz w:val="16"/>
                <w:szCs w:val="16"/>
              </w:rPr>
            </w:pPr>
          </w:p>
        </w:tc>
      </w:tr>
      <w:tr w:rsidR="00BC21DE" w:rsidRPr="00164D62" w:rsidTr="007962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C21DE" w:rsidRDefault="00BC21DE" w:rsidP="0079621D">
            <w:pPr>
              <w:jc w:val="right"/>
              <w:rPr>
                <w:b/>
                <w:bCs/>
                <w:color w:val="000000"/>
                <w:sz w:val="16"/>
                <w:szCs w:val="16"/>
              </w:rPr>
            </w:pPr>
            <w:r w:rsidRPr="00327FBF">
              <w:rPr>
                <w:b/>
                <w:bCs/>
                <w:color w:val="000000"/>
                <w:sz w:val="16"/>
                <w:szCs w:val="16"/>
              </w:rPr>
              <w:t>ИТОГО:</w:t>
            </w:r>
          </w:p>
          <w:p w:rsidR="00BC21DE" w:rsidRPr="00327FBF" w:rsidRDefault="00BC21DE" w:rsidP="007962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C21DE" w:rsidRPr="00327FBF" w:rsidRDefault="00BC21DE" w:rsidP="0079621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C21DE" w:rsidRPr="00327FBF" w:rsidRDefault="00BC21DE" w:rsidP="0079621D">
            <w:pPr>
              <w:jc w:val="center"/>
              <w:rPr>
                <w:b/>
                <w:color w:val="000000"/>
                <w:sz w:val="16"/>
                <w:szCs w:val="16"/>
              </w:rPr>
            </w:pPr>
          </w:p>
        </w:tc>
      </w:tr>
      <w:tr w:rsidR="00BC21DE" w:rsidRPr="00164D62" w:rsidTr="0079621D">
        <w:trPr>
          <w:trHeight w:val="20"/>
        </w:trPr>
        <w:tc>
          <w:tcPr>
            <w:tcW w:w="245" w:type="pct"/>
            <w:tcBorders>
              <w:top w:val="nil"/>
              <w:left w:val="single" w:sz="8" w:space="0" w:color="auto"/>
              <w:bottom w:val="nil"/>
              <w:right w:val="single" w:sz="8" w:space="0" w:color="auto"/>
            </w:tcBorders>
            <w:shd w:val="clear" w:color="auto" w:fill="F2F2F2"/>
            <w:vAlign w:val="center"/>
            <w:hideMark/>
          </w:tcPr>
          <w:p w:rsidR="00BC21DE" w:rsidRPr="00327FBF" w:rsidRDefault="00BC21DE" w:rsidP="0079621D">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C21DE" w:rsidRPr="00327FBF" w:rsidRDefault="00BC21DE" w:rsidP="0079621D">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C21DE" w:rsidRPr="00327FBF" w:rsidRDefault="00BC21DE" w:rsidP="0079621D">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C21DE" w:rsidRDefault="00BC21DE" w:rsidP="0079621D">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C21DE" w:rsidRDefault="00BC21DE" w:rsidP="0079621D">
            <w:pPr>
              <w:jc w:val="center"/>
              <w:rPr>
                <w:b/>
                <w:bCs/>
                <w:color w:val="000000"/>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C21DE" w:rsidRPr="00327FBF" w:rsidRDefault="00BC21DE" w:rsidP="0079621D">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C21DE" w:rsidRPr="00327FBF" w:rsidRDefault="00BC21DE" w:rsidP="007962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C21DE" w:rsidRPr="00327FBF" w:rsidRDefault="00BC21DE" w:rsidP="0079621D">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C21DE" w:rsidRDefault="00BC21DE" w:rsidP="0079621D">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C21DE" w:rsidRDefault="00BC21DE" w:rsidP="0079621D">
            <w:pPr>
              <w:jc w:val="center"/>
              <w:rPr>
                <w:b/>
                <w:bCs/>
                <w:color w:val="000000"/>
                <w:sz w:val="16"/>
                <w:szCs w:val="16"/>
              </w:rPr>
            </w:pPr>
          </w:p>
        </w:tc>
      </w:tr>
    </w:tbl>
    <w:p w:rsidR="00BC21DE" w:rsidRDefault="00BC21DE" w:rsidP="00BC21DE">
      <w:pPr>
        <w:tabs>
          <w:tab w:val="left" w:pos="0"/>
          <w:tab w:val="left" w:pos="284"/>
        </w:tabs>
        <w:jc w:val="both"/>
        <w:rPr>
          <w:sz w:val="28"/>
          <w:szCs w:val="28"/>
        </w:rPr>
      </w:pPr>
    </w:p>
    <w:p w:rsidR="00BC21DE" w:rsidRDefault="00BC21DE" w:rsidP="00BC21DE">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C21DE" w:rsidRPr="004569C6" w:rsidRDefault="00BC21DE" w:rsidP="00BC21DE">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C21DE"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C21DE" w:rsidRPr="00AF0783"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C21DE" w:rsidRPr="00AF0783" w:rsidTr="0079621D">
        <w:trPr>
          <w:trHeight w:val="2341"/>
        </w:trPr>
        <w:tc>
          <w:tcPr>
            <w:tcW w:w="5028" w:type="dxa"/>
          </w:tcPr>
          <w:p w:rsidR="00BC21DE" w:rsidRPr="00AF0783" w:rsidRDefault="00BC21DE" w:rsidP="0079621D">
            <w:pPr>
              <w:pStyle w:val="aff2"/>
              <w:ind w:firstLine="720"/>
            </w:pPr>
          </w:p>
          <w:p w:rsidR="00BC21DE" w:rsidRPr="00AF0783" w:rsidRDefault="00BC21DE" w:rsidP="0079621D">
            <w:pPr>
              <w:rPr>
                <w:sz w:val="26"/>
                <w:szCs w:val="26"/>
              </w:rPr>
            </w:pPr>
            <w:r w:rsidRPr="00AF0783">
              <w:rPr>
                <w:sz w:val="26"/>
                <w:szCs w:val="26"/>
              </w:rPr>
              <w:t xml:space="preserve">Управляющий СМТ № </w:t>
            </w:r>
            <w:r>
              <w:rPr>
                <w:sz w:val="26"/>
                <w:szCs w:val="26"/>
              </w:rPr>
              <w:t>_____</w:t>
            </w:r>
          </w:p>
          <w:p w:rsidR="00BC21DE" w:rsidRPr="00AF0783" w:rsidRDefault="00BC21DE" w:rsidP="007962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sidRPr="00AF0783">
              <w:rPr>
                <w:sz w:val="26"/>
                <w:szCs w:val="26"/>
              </w:rPr>
              <w:t>____________  /</w:t>
            </w:r>
            <w:r>
              <w:rPr>
                <w:sz w:val="26"/>
                <w:szCs w:val="26"/>
              </w:rPr>
              <w:t>______________/</w:t>
            </w:r>
            <w:r w:rsidRPr="00AF0783">
              <w:rPr>
                <w:sz w:val="26"/>
                <w:szCs w:val="26"/>
              </w:rPr>
              <w:t xml:space="preserve"> </w:t>
            </w:r>
          </w:p>
          <w:p w:rsidR="00BC21DE" w:rsidRPr="00AF0783" w:rsidRDefault="00BC21DE" w:rsidP="0079621D">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C21DE" w:rsidRPr="00AF0783" w:rsidRDefault="00BC21DE" w:rsidP="0079621D">
            <w:pPr>
              <w:ind w:firstLine="720"/>
              <w:jc w:val="center"/>
              <w:rPr>
                <w:sz w:val="26"/>
                <w:szCs w:val="26"/>
              </w:rPr>
            </w:pPr>
          </w:p>
        </w:tc>
        <w:tc>
          <w:tcPr>
            <w:tcW w:w="4719" w:type="dxa"/>
          </w:tcPr>
          <w:p w:rsidR="00BC21DE" w:rsidRPr="00AF0783" w:rsidRDefault="00BC21DE" w:rsidP="0079621D">
            <w:pPr>
              <w:ind w:firstLine="720"/>
              <w:jc w:val="center"/>
              <w:rPr>
                <w:sz w:val="26"/>
                <w:szCs w:val="26"/>
              </w:rPr>
            </w:pPr>
          </w:p>
          <w:p w:rsidR="00BC21DE" w:rsidRPr="00AF0783" w:rsidRDefault="00BC21DE" w:rsidP="0079621D">
            <w:pPr>
              <w:rPr>
                <w:sz w:val="26"/>
                <w:szCs w:val="26"/>
              </w:rPr>
            </w:pPr>
            <w:r>
              <w:rPr>
                <w:sz w:val="26"/>
                <w:szCs w:val="26"/>
              </w:rPr>
              <w:t xml:space="preserve">    ____________________________</w:t>
            </w:r>
          </w:p>
          <w:p w:rsidR="00BC21DE" w:rsidRPr="00AF0783" w:rsidRDefault="00BC21DE" w:rsidP="0079621D">
            <w:pPr>
              <w:jc w:val="center"/>
              <w:rPr>
                <w:sz w:val="26"/>
                <w:szCs w:val="26"/>
              </w:rPr>
            </w:pP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Pr>
                <w:sz w:val="26"/>
                <w:szCs w:val="26"/>
              </w:rPr>
              <w:t xml:space="preserve">    ____________</w:t>
            </w:r>
            <w:r w:rsidRPr="00AF0783">
              <w:rPr>
                <w:sz w:val="26"/>
                <w:szCs w:val="26"/>
              </w:rPr>
              <w:t xml:space="preserve"> /</w:t>
            </w:r>
            <w:r>
              <w:rPr>
                <w:sz w:val="26"/>
                <w:szCs w:val="26"/>
              </w:rPr>
              <w:t>______________ /</w:t>
            </w:r>
          </w:p>
          <w:p w:rsidR="00BC21DE" w:rsidRPr="00AF0783" w:rsidRDefault="00BC21DE" w:rsidP="0079621D">
            <w:pPr>
              <w:ind w:firstLine="720"/>
              <w:rPr>
                <w:sz w:val="22"/>
                <w:szCs w:val="22"/>
              </w:rPr>
            </w:pPr>
          </w:p>
          <w:p w:rsidR="00BC21DE" w:rsidRPr="00AF0783" w:rsidRDefault="00BC21DE" w:rsidP="0079621D">
            <w:pPr>
              <w:ind w:firstLine="720"/>
              <w:jc w:val="center"/>
              <w:rPr>
                <w:sz w:val="26"/>
                <w:szCs w:val="26"/>
              </w:rPr>
            </w:pPr>
          </w:p>
        </w:tc>
      </w:tr>
    </w:tbl>
    <w:p w:rsidR="00BC21DE" w:rsidRDefault="00BC21DE" w:rsidP="00BC21DE">
      <w:pPr>
        <w:spacing w:line="360" w:lineRule="exact"/>
        <w:jc w:val="center"/>
        <w:rPr>
          <w:b/>
          <w:sz w:val="26"/>
          <w:szCs w:val="26"/>
        </w:rPr>
      </w:pPr>
    </w:p>
    <w:p w:rsidR="00BC21DE" w:rsidRDefault="00BC21DE" w:rsidP="00BC21DE">
      <w:pPr>
        <w:jc w:val="center"/>
        <w:rPr>
          <w:b/>
          <w:sz w:val="26"/>
          <w:szCs w:val="26"/>
        </w:rPr>
      </w:pPr>
      <w:r w:rsidRPr="00FD786F">
        <w:rPr>
          <w:b/>
          <w:sz w:val="26"/>
          <w:szCs w:val="26"/>
        </w:rPr>
        <w:t>Акт приема – передачи</w:t>
      </w:r>
    </w:p>
    <w:p w:rsidR="00BC21DE" w:rsidRPr="00FD786F" w:rsidRDefault="00BC21DE" w:rsidP="00BC21DE">
      <w:pPr>
        <w:jc w:val="center"/>
        <w:rPr>
          <w:b/>
          <w:sz w:val="26"/>
          <w:szCs w:val="26"/>
        </w:rPr>
      </w:pPr>
      <w:r>
        <w:rPr>
          <w:b/>
          <w:sz w:val="26"/>
          <w:szCs w:val="26"/>
        </w:rPr>
        <w:t>недвижимого имущества</w:t>
      </w:r>
    </w:p>
    <w:p w:rsidR="00BC21DE" w:rsidRPr="00FD786F" w:rsidRDefault="00BC21DE" w:rsidP="00BC21DE">
      <w:pPr>
        <w:spacing w:line="360" w:lineRule="exact"/>
        <w:jc w:val="center"/>
        <w:rPr>
          <w:b/>
          <w:sz w:val="26"/>
          <w:szCs w:val="26"/>
        </w:rPr>
      </w:pPr>
    </w:p>
    <w:p w:rsidR="00BC21DE" w:rsidRPr="00FD786F" w:rsidRDefault="00BC21DE" w:rsidP="00BC21D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C21DE" w:rsidRPr="00CF19E7" w:rsidRDefault="00BC21DE" w:rsidP="00BC21DE">
      <w:pPr>
        <w:jc w:val="center"/>
        <w:rPr>
          <w:b/>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C21DE" w:rsidRPr="00E2092F"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C21DE" w:rsidRPr="004343CF" w:rsidRDefault="00BC21DE" w:rsidP="00BC21D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C21DE" w:rsidRPr="006C532E" w:rsidRDefault="00BC21DE" w:rsidP="00BC21DE">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C21DE" w:rsidRDefault="00BC21DE" w:rsidP="00BC21DE">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C21DE" w:rsidRPr="00957B3F" w:rsidRDefault="00BC21DE" w:rsidP="00BC21DE">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C21DE" w:rsidRPr="00CF19E7" w:rsidRDefault="00BC21DE" w:rsidP="00BC21DE">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C21DE" w:rsidRPr="00E411E5" w:rsidTr="0079621D">
        <w:tc>
          <w:tcPr>
            <w:tcW w:w="5495" w:type="dxa"/>
            <w:tcBorders>
              <w:top w:val="nil"/>
              <w:left w:val="nil"/>
              <w:bottom w:val="nil"/>
              <w:right w:val="nil"/>
            </w:tcBorders>
          </w:tcPr>
          <w:p w:rsidR="00BC21DE" w:rsidRPr="00E411E5" w:rsidRDefault="00BC21DE" w:rsidP="0079621D">
            <w:pPr>
              <w:spacing w:line="360" w:lineRule="exact"/>
              <w:rPr>
                <w:b/>
                <w:sz w:val="26"/>
                <w:szCs w:val="26"/>
              </w:rPr>
            </w:pPr>
            <w:r w:rsidRPr="00E411E5">
              <w:rPr>
                <w:b/>
                <w:sz w:val="26"/>
                <w:szCs w:val="26"/>
              </w:rPr>
              <w:t>от Продавца:</w:t>
            </w:r>
          </w:p>
          <w:p w:rsidR="00BC21DE" w:rsidRPr="00E411E5" w:rsidRDefault="00BC21DE" w:rsidP="0079621D">
            <w:pPr>
              <w:jc w:val="both"/>
              <w:rPr>
                <w:sz w:val="26"/>
                <w:szCs w:val="26"/>
              </w:rPr>
            </w:pPr>
            <w:r w:rsidRPr="00E411E5">
              <w:rPr>
                <w:sz w:val="26"/>
                <w:szCs w:val="26"/>
              </w:rPr>
              <w:t>Управляющий СМТ №</w:t>
            </w:r>
            <w:r>
              <w:rPr>
                <w:sz w:val="26"/>
                <w:szCs w:val="26"/>
              </w:rPr>
              <w:t>___</w:t>
            </w:r>
          </w:p>
          <w:p w:rsidR="00BC21DE" w:rsidRPr="00E411E5" w:rsidRDefault="00BC21DE" w:rsidP="007962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C21DE" w:rsidRPr="00E411E5" w:rsidRDefault="00BC21DE" w:rsidP="0079621D">
            <w:pPr>
              <w:jc w:val="both"/>
              <w:rPr>
                <w:sz w:val="26"/>
                <w:szCs w:val="26"/>
              </w:rPr>
            </w:pPr>
          </w:p>
          <w:p w:rsidR="00BC21DE" w:rsidRPr="00E411E5" w:rsidRDefault="00BC21DE" w:rsidP="0079621D">
            <w:pPr>
              <w:jc w:val="both"/>
              <w:rPr>
                <w:sz w:val="26"/>
                <w:szCs w:val="26"/>
              </w:rPr>
            </w:pPr>
          </w:p>
          <w:p w:rsidR="00BC21DE" w:rsidRPr="00E411E5" w:rsidRDefault="00BC21DE" w:rsidP="007962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C21DE" w:rsidRPr="00E411E5" w:rsidRDefault="00BC21DE" w:rsidP="007962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C21DE" w:rsidRPr="00E411E5" w:rsidRDefault="00BC21DE" w:rsidP="0079621D">
            <w:pPr>
              <w:spacing w:line="360" w:lineRule="exact"/>
              <w:jc w:val="both"/>
              <w:rPr>
                <w:b/>
                <w:sz w:val="26"/>
                <w:szCs w:val="26"/>
              </w:rPr>
            </w:pPr>
            <w:r>
              <w:rPr>
                <w:b/>
                <w:sz w:val="26"/>
                <w:szCs w:val="26"/>
              </w:rPr>
              <w:t xml:space="preserve">        </w:t>
            </w:r>
            <w:r w:rsidRPr="00E411E5">
              <w:rPr>
                <w:b/>
                <w:sz w:val="26"/>
                <w:szCs w:val="26"/>
              </w:rPr>
              <w:t>от Покупателя:</w:t>
            </w:r>
          </w:p>
          <w:p w:rsidR="00BC21DE" w:rsidRDefault="00BC21DE" w:rsidP="0079621D">
            <w:pPr>
              <w:ind w:left="35"/>
              <w:rPr>
                <w:sz w:val="26"/>
                <w:szCs w:val="26"/>
              </w:rPr>
            </w:pPr>
            <w:r>
              <w:rPr>
                <w:sz w:val="26"/>
                <w:szCs w:val="26"/>
              </w:rPr>
              <w:t xml:space="preserve">        </w:t>
            </w:r>
          </w:p>
          <w:p w:rsidR="00BC21DE" w:rsidRPr="00E411E5" w:rsidRDefault="00BC21DE" w:rsidP="0079621D">
            <w:pPr>
              <w:ind w:left="35"/>
              <w:rPr>
                <w:sz w:val="26"/>
                <w:szCs w:val="26"/>
              </w:rPr>
            </w:pPr>
            <w:r>
              <w:rPr>
                <w:sz w:val="26"/>
                <w:szCs w:val="26"/>
              </w:rPr>
              <w:t xml:space="preserve">      _____________________________</w:t>
            </w:r>
          </w:p>
          <w:p w:rsidR="00BC21DE" w:rsidRPr="00E411E5" w:rsidRDefault="00BC21DE" w:rsidP="0079621D">
            <w:pPr>
              <w:ind w:left="35"/>
              <w:rPr>
                <w:sz w:val="26"/>
                <w:szCs w:val="26"/>
              </w:rPr>
            </w:pPr>
          </w:p>
          <w:p w:rsidR="00BC21DE" w:rsidRDefault="00BC21DE" w:rsidP="0079621D">
            <w:pPr>
              <w:ind w:left="35"/>
              <w:rPr>
                <w:sz w:val="26"/>
                <w:szCs w:val="26"/>
              </w:rPr>
            </w:pP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w:t>
            </w:r>
            <w:r>
              <w:rPr>
                <w:sz w:val="26"/>
                <w:szCs w:val="26"/>
              </w:rPr>
              <w:t xml:space="preserve">       </w:t>
            </w:r>
          </w:p>
        </w:tc>
      </w:tr>
    </w:tbl>
    <w:p w:rsidR="00BC21DE" w:rsidRDefault="00BC21DE" w:rsidP="00BC21DE">
      <w:pPr>
        <w:rPr>
          <w:b/>
          <w:sz w:val="26"/>
          <w:szCs w:val="26"/>
        </w:rPr>
      </w:pPr>
    </w:p>
    <w:p w:rsidR="00BC21DE" w:rsidRDefault="00BC21DE" w:rsidP="00BC21DE">
      <w:pPr>
        <w:jc w:val="center"/>
        <w:rPr>
          <w:b/>
          <w:sz w:val="26"/>
          <w:szCs w:val="26"/>
        </w:rPr>
      </w:pPr>
      <w:r w:rsidRPr="00FD786F">
        <w:rPr>
          <w:b/>
          <w:sz w:val="26"/>
          <w:szCs w:val="26"/>
        </w:rPr>
        <w:t>Акт приема – передачи</w:t>
      </w:r>
    </w:p>
    <w:p w:rsidR="00BC21DE" w:rsidRPr="00FD786F" w:rsidRDefault="00BC21DE" w:rsidP="00BC21DE">
      <w:pPr>
        <w:jc w:val="center"/>
        <w:rPr>
          <w:b/>
          <w:sz w:val="26"/>
          <w:szCs w:val="26"/>
        </w:rPr>
      </w:pPr>
      <w:r>
        <w:rPr>
          <w:b/>
          <w:sz w:val="26"/>
          <w:szCs w:val="26"/>
        </w:rPr>
        <w:t>движимого имущества и неотъемлемого оборудования</w:t>
      </w:r>
    </w:p>
    <w:p w:rsidR="00BC21DE" w:rsidRPr="00FD786F" w:rsidRDefault="00BC21DE" w:rsidP="00BC21DE">
      <w:pPr>
        <w:spacing w:line="360" w:lineRule="exact"/>
        <w:jc w:val="center"/>
        <w:rPr>
          <w:b/>
          <w:sz w:val="26"/>
          <w:szCs w:val="26"/>
        </w:rPr>
      </w:pPr>
    </w:p>
    <w:p w:rsidR="00BC21DE" w:rsidRPr="00FD786F" w:rsidRDefault="00BC21DE" w:rsidP="00BC21D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C21DE" w:rsidRPr="00CF19E7" w:rsidRDefault="00BC21DE" w:rsidP="00BC21DE">
      <w:pPr>
        <w:jc w:val="center"/>
        <w:rPr>
          <w:b/>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C21DE" w:rsidRPr="00E2092F"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C21DE" w:rsidRPr="004343CF" w:rsidRDefault="00BC21DE" w:rsidP="00BC21D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C21DE" w:rsidRPr="006C532E" w:rsidRDefault="00BC21DE" w:rsidP="00BC21DE">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C21DE" w:rsidRDefault="00BC21DE" w:rsidP="00BC21DE">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C21DE" w:rsidRPr="00A70F72" w:rsidRDefault="00BC21DE" w:rsidP="00BC21DE">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C21DE" w:rsidRPr="00E411E5" w:rsidTr="0079621D">
        <w:tc>
          <w:tcPr>
            <w:tcW w:w="5495" w:type="dxa"/>
            <w:tcBorders>
              <w:top w:val="nil"/>
              <w:left w:val="nil"/>
              <w:bottom w:val="nil"/>
              <w:right w:val="nil"/>
            </w:tcBorders>
          </w:tcPr>
          <w:p w:rsidR="00BC21DE" w:rsidRPr="00E411E5" w:rsidRDefault="00BC21DE" w:rsidP="0079621D">
            <w:pPr>
              <w:spacing w:line="360" w:lineRule="exact"/>
              <w:rPr>
                <w:b/>
                <w:sz w:val="26"/>
                <w:szCs w:val="26"/>
              </w:rPr>
            </w:pPr>
            <w:r w:rsidRPr="00E411E5">
              <w:rPr>
                <w:b/>
                <w:sz w:val="26"/>
                <w:szCs w:val="26"/>
              </w:rPr>
              <w:t>от Продавца:</w:t>
            </w:r>
          </w:p>
          <w:p w:rsidR="00BC21DE" w:rsidRPr="00E411E5" w:rsidRDefault="00BC21DE" w:rsidP="0079621D">
            <w:pPr>
              <w:jc w:val="both"/>
              <w:rPr>
                <w:sz w:val="26"/>
                <w:szCs w:val="26"/>
              </w:rPr>
            </w:pPr>
            <w:r w:rsidRPr="00E411E5">
              <w:rPr>
                <w:sz w:val="26"/>
                <w:szCs w:val="26"/>
              </w:rPr>
              <w:t>Управляющий СМТ №</w:t>
            </w:r>
            <w:r>
              <w:rPr>
                <w:sz w:val="26"/>
                <w:szCs w:val="26"/>
              </w:rPr>
              <w:t>___</w:t>
            </w:r>
          </w:p>
          <w:p w:rsidR="00BC21DE" w:rsidRPr="00E411E5" w:rsidRDefault="00BC21DE" w:rsidP="007962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C21DE" w:rsidRPr="00E411E5" w:rsidRDefault="00BC21DE" w:rsidP="0079621D">
            <w:pPr>
              <w:jc w:val="both"/>
              <w:rPr>
                <w:sz w:val="26"/>
                <w:szCs w:val="26"/>
              </w:rPr>
            </w:pPr>
          </w:p>
          <w:p w:rsidR="00BC21DE" w:rsidRPr="00E411E5" w:rsidRDefault="00BC21DE" w:rsidP="0079621D">
            <w:pPr>
              <w:jc w:val="both"/>
              <w:rPr>
                <w:sz w:val="26"/>
                <w:szCs w:val="26"/>
              </w:rPr>
            </w:pPr>
          </w:p>
          <w:p w:rsidR="00BC21DE" w:rsidRPr="00E411E5" w:rsidRDefault="00BC21DE" w:rsidP="007962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C21DE" w:rsidRPr="00E411E5" w:rsidRDefault="00BC21DE" w:rsidP="007962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C21DE" w:rsidRPr="00E411E5" w:rsidRDefault="00BC21DE" w:rsidP="0079621D">
            <w:pPr>
              <w:spacing w:line="360" w:lineRule="exact"/>
              <w:jc w:val="both"/>
              <w:rPr>
                <w:b/>
                <w:sz w:val="26"/>
                <w:szCs w:val="26"/>
              </w:rPr>
            </w:pPr>
            <w:r>
              <w:rPr>
                <w:b/>
                <w:sz w:val="26"/>
                <w:szCs w:val="26"/>
              </w:rPr>
              <w:t xml:space="preserve">        </w:t>
            </w:r>
            <w:r w:rsidRPr="00E411E5">
              <w:rPr>
                <w:b/>
                <w:sz w:val="26"/>
                <w:szCs w:val="26"/>
              </w:rPr>
              <w:t>от Покупателя:</w:t>
            </w:r>
          </w:p>
          <w:p w:rsidR="00BC21DE" w:rsidRDefault="00BC21DE" w:rsidP="0079621D">
            <w:pPr>
              <w:ind w:left="35"/>
              <w:rPr>
                <w:sz w:val="26"/>
                <w:szCs w:val="26"/>
              </w:rPr>
            </w:pPr>
            <w:r>
              <w:rPr>
                <w:sz w:val="26"/>
                <w:szCs w:val="26"/>
              </w:rPr>
              <w:t xml:space="preserve">        </w:t>
            </w:r>
          </w:p>
          <w:p w:rsidR="00BC21DE" w:rsidRPr="00E411E5" w:rsidRDefault="00BC21DE" w:rsidP="0079621D">
            <w:pPr>
              <w:ind w:left="35"/>
              <w:rPr>
                <w:sz w:val="26"/>
                <w:szCs w:val="26"/>
              </w:rPr>
            </w:pPr>
            <w:r>
              <w:rPr>
                <w:sz w:val="26"/>
                <w:szCs w:val="26"/>
              </w:rPr>
              <w:t xml:space="preserve">      _____________________________</w:t>
            </w:r>
          </w:p>
          <w:p w:rsidR="00BC21DE" w:rsidRPr="00E411E5" w:rsidRDefault="00BC21DE" w:rsidP="0079621D">
            <w:pPr>
              <w:ind w:left="35"/>
              <w:rPr>
                <w:sz w:val="26"/>
                <w:szCs w:val="26"/>
              </w:rPr>
            </w:pPr>
          </w:p>
          <w:p w:rsidR="00BC21DE" w:rsidRDefault="00BC21DE" w:rsidP="0079621D">
            <w:pPr>
              <w:ind w:left="35"/>
              <w:rPr>
                <w:sz w:val="26"/>
                <w:szCs w:val="26"/>
              </w:rPr>
            </w:pP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w:t>
            </w:r>
            <w:r>
              <w:rPr>
                <w:sz w:val="26"/>
                <w:szCs w:val="26"/>
              </w:rPr>
              <w:t xml:space="preserve">       </w:t>
            </w:r>
          </w:p>
        </w:tc>
      </w:tr>
    </w:tbl>
    <w:p w:rsidR="00BC21DE" w:rsidRPr="008458AA" w:rsidRDefault="00BC21DE" w:rsidP="00BC21DE">
      <w:pPr>
        <w:rPr>
          <w:b/>
          <w:sz w:val="26"/>
          <w:szCs w:val="26"/>
        </w:rPr>
      </w:pPr>
    </w:p>
    <w:p w:rsidR="00BC21DE" w:rsidRPr="008458AA" w:rsidRDefault="00BC21DE" w:rsidP="00BC21DE">
      <w:pPr>
        <w:rPr>
          <w:b/>
          <w:sz w:val="26"/>
          <w:szCs w:val="26"/>
        </w:rPr>
      </w:pPr>
    </w:p>
    <w:p w:rsidR="005A037F" w:rsidRPr="008458AA" w:rsidRDefault="005A037F" w:rsidP="00BC21DE">
      <w:pPr>
        <w:tabs>
          <w:tab w:val="num" w:pos="0"/>
          <w:tab w:val="left" w:pos="240"/>
          <w:tab w:val="left" w:pos="1080"/>
        </w:tabs>
        <w:jc w:val="right"/>
        <w:rPr>
          <w:b/>
          <w:sz w:val="26"/>
          <w:szCs w:val="26"/>
        </w:rPr>
      </w:pPr>
    </w:p>
    <w:sectPr w:rsidR="005A037F" w:rsidRPr="008458AA"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FD" w:rsidRDefault="00271AFD" w:rsidP="00016437">
      <w:r>
        <w:separator/>
      </w:r>
    </w:p>
  </w:endnote>
  <w:endnote w:type="continuationSeparator" w:id="0">
    <w:p w:rsidR="00271AFD" w:rsidRDefault="00271AF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Default="00271AFD"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71AFD" w:rsidRDefault="00271AFD"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Pr="000A5F0B" w:rsidRDefault="00271AFD"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71AFD" w:rsidRDefault="00271A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Pr="000A5F0B" w:rsidRDefault="00271AFD"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71AFD" w:rsidRDefault="00271A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FD" w:rsidRDefault="00271AFD" w:rsidP="00016437">
      <w:r>
        <w:separator/>
      </w:r>
    </w:p>
  </w:footnote>
  <w:footnote w:type="continuationSeparator" w:id="0">
    <w:p w:rsidR="00271AFD" w:rsidRDefault="00271AF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Pr="004638D0" w:rsidRDefault="00271AF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Pr="001B0E87" w:rsidRDefault="00271AF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Default="00271AF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71AFD" w:rsidRDefault="00271AF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Default="00271AF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85A47">
      <w:rPr>
        <w:rStyle w:val="afa"/>
        <w:noProof/>
      </w:rPr>
      <w:t>29</w:t>
    </w:r>
    <w:r>
      <w:rPr>
        <w:rStyle w:val="afa"/>
      </w:rPr>
      <w:fldChar w:fldCharType="end"/>
    </w:r>
  </w:p>
  <w:p w:rsidR="00271AFD" w:rsidRDefault="00271AF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D" w:rsidRDefault="00271AFD">
    <w:pPr>
      <w:pStyle w:val="a6"/>
      <w:jc w:val="center"/>
    </w:pPr>
    <w:r>
      <w:fldChar w:fldCharType="begin"/>
    </w:r>
    <w:r>
      <w:instrText>PAGE   \* MERGEFORMAT</w:instrText>
    </w:r>
    <w:r>
      <w:fldChar w:fldCharType="separate"/>
    </w:r>
    <w:r w:rsidR="00485A47">
      <w:rPr>
        <w:noProof/>
      </w:rPr>
      <w:t>32</w:t>
    </w:r>
    <w:r>
      <w:fldChar w:fldCharType="end"/>
    </w:r>
  </w:p>
  <w:p w:rsidR="00271AFD" w:rsidRDefault="00271AFD">
    <w:pPr>
      <w:pStyle w:val="a6"/>
    </w:pPr>
  </w:p>
  <w:p w:rsidR="00271AFD" w:rsidRDefault="00271A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6A17"/>
    <w:rsid w:val="000723F0"/>
    <w:rsid w:val="0007403E"/>
    <w:rsid w:val="000835AE"/>
    <w:rsid w:val="00084EFE"/>
    <w:rsid w:val="00085C17"/>
    <w:rsid w:val="000864F1"/>
    <w:rsid w:val="00086BB8"/>
    <w:rsid w:val="00090EE9"/>
    <w:rsid w:val="00092A8F"/>
    <w:rsid w:val="00093D83"/>
    <w:rsid w:val="0009702A"/>
    <w:rsid w:val="000A04B6"/>
    <w:rsid w:val="000A75D4"/>
    <w:rsid w:val="000B08ED"/>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0408"/>
    <w:rsid w:val="000F101C"/>
    <w:rsid w:val="000F5AA1"/>
    <w:rsid w:val="000F6631"/>
    <w:rsid w:val="00100B5C"/>
    <w:rsid w:val="00112C21"/>
    <w:rsid w:val="00125E3A"/>
    <w:rsid w:val="00126062"/>
    <w:rsid w:val="0012707B"/>
    <w:rsid w:val="00130BE9"/>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D4828"/>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81F"/>
    <w:rsid w:val="00224EDB"/>
    <w:rsid w:val="002401B6"/>
    <w:rsid w:val="00241EF7"/>
    <w:rsid w:val="002436D3"/>
    <w:rsid w:val="00245E3E"/>
    <w:rsid w:val="002475E2"/>
    <w:rsid w:val="00252B5F"/>
    <w:rsid w:val="002544FF"/>
    <w:rsid w:val="00266C24"/>
    <w:rsid w:val="00270DDE"/>
    <w:rsid w:val="00271AFD"/>
    <w:rsid w:val="00273A20"/>
    <w:rsid w:val="0027619F"/>
    <w:rsid w:val="002839FC"/>
    <w:rsid w:val="00283A5C"/>
    <w:rsid w:val="00292270"/>
    <w:rsid w:val="0029499A"/>
    <w:rsid w:val="002966A5"/>
    <w:rsid w:val="002A0F89"/>
    <w:rsid w:val="002A3C10"/>
    <w:rsid w:val="002A5BE4"/>
    <w:rsid w:val="002A7A75"/>
    <w:rsid w:val="002B580C"/>
    <w:rsid w:val="002C1925"/>
    <w:rsid w:val="002C3AF8"/>
    <w:rsid w:val="002D0DAF"/>
    <w:rsid w:val="002D1A46"/>
    <w:rsid w:val="002D2F60"/>
    <w:rsid w:val="002D3498"/>
    <w:rsid w:val="002D5C0A"/>
    <w:rsid w:val="002D5F7B"/>
    <w:rsid w:val="002E0387"/>
    <w:rsid w:val="002E0FDF"/>
    <w:rsid w:val="002E38DD"/>
    <w:rsid w:val="002F7E36"/>
    <w:rsid w:val="0030113E"/>
    <w:rsid w:val="00301F3A"/>
    <w:rsid w:val="00305AAB"/>
    <w:rsid w:val="0031017A"/>
    <w:rsid w:val="00311507"/>
    <w:rsid w:val="00311FDF"/>
    <w:rsid w:val="00314000"/>
    <w:rsid w:val="00317458"/>
    <w:rsid w:val="0032027C"/>
    <w:rsid w:val="00320E38"/>
    <w:rsid w:val="0032273C"/>
    <w:rsid w:val="0032331E"/>
    <w:rsid w:val="00323B5C"/>
    <w:rsid w:val="00323C09"/>
    <w:rsid w:val="00324EE6"/>
    <w:rsid w:val="00325EA5"/>
    <w:rsid w:val="003304AC"/>
    <w:rsid w:val="003335B1"/>
    <w:rsid w:val="003401AF"/>
    <w:rsid w:val="00341FC6"/>
    <w:rsid w:val="0034395C"/>
    <w:rsid w:val="0034414A"/>
    <w:rsid w:val="003470DA"/>
    <w:rsid w:val="003479DB"/>
    <w:rsid w:val="00347AB8"/>
    <w:rsid w:val="00351DCC"/>
    <w:rsid w:val="00352B16"/>
    <w:rsid w:val="00356080"/>
    <w:rsid w:val="00362E1D"/>
    <w:rsid w:val="00363D5F"/>
    <w:rsid w:val="00370D89"/>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7335"/>
    <w:rsid w:val="00450048"/>
    <w:rsid w:val="004502D2"/>
    <w:rsid w:val="004516E6"/>
    <w:rsid w:val="00462162"/>
    <w:rsid w:val="00462742"/>
    <w:rsid w:val="00465AB4"/>
    <w:rsid w:val="004726C3"/>
    <w:rsid w:val="00472C49"/>
    <w:rsid w:val="00473C09"/>
    <w:rsid w:val="0047792A"/>
    <w:rsid w:val="004844FA"/>
    <w:rsid w:val="0048594F"/>
    <w:rsid w:val="00485A47"/>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4D20"/>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7F2"/>
    <w:rsid w:val="00760342"/>
    <w:rsid w:val="00760F83"/>
    <w:rsid w:val="00763A53"/>
    <w:rsid w:val="00771952"/>
    <w:rsid w:val="00771D23"/>
    <w:rsid w:val="00772936"/>
    <w:rsid w:val="007927B5"/>
    <w:rsid w:val="00795F68"/>
    <w:rsid w:val="0079621D"/>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C6610"/>
    <w:rsid w:val="008D56AC"/>
    <w:rsid w:val="008D7869"/>
    <w:rsid w:val="008E1488"/>
    <w:rsid w:val="008E3A4D"/>
    <w:rsid w:val="008E4D2C"/>
    <w:rsid w:val="008E4FEB"/>
    <w:rsid w:val="008E57CA"/>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2BCB"/>
    <w:rsid w:val="00986F74"/>
    <w:rsid w:val="00987EE0"/>
    <w:rsid w:val="00990268"/>
    <w:rsid w:val="0099200E"/>
    <w:rsid w:val="009924D9"/>
    <w:rsid w:val="00994FEF"/>
    <w:rsid w:val="00995A21"/>
    <w:rsid w:val="00995D93"/>
    <w:rsid w:val="009969AD"/>
    <w:rsid w:val="009A0A93"/>
    <w:rsid w:val="009A263A"/>
    <w:rsid w:val="009A51AF"/>
    <w:rsid w:val="009B2F08"/>
    <w:rsid w:val="009B4BCC"/>
    <w:rsid w:val="009B5946"/>
    <w:rsid w:val="009C36D9"/>
    <w:rsid w:val="009C74B9"/>
    <w:rsid w:val="009D4355"/>
    <w:rsid w:val="009F1714"/>
    <w:rsid w:val="009F4EC8"/>
    <w:rsid w:val="00A00E94"/>
    <w:rsid w:val="00A0448A"/>
    <w:rsid w:val="00A05E3E"/>
    <w:rsid w:val="00A06ABC"/>
    <w:rsid w:val="00A100D4"/>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2688"/>
    <w:rsid w:val="00A63B9F"/>
    <w:rsid w:val="00A640AB"/>
    <w:rsid w:val="00A67626"/>
    <w:rsid w:val="00A714FF"/>
    <w:rsid w:val="00A73FC6"/>
    <w:rsid w:val="00A746EB"/>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2DEA"/>
    <w:rsid w:val="00AD3A48"/>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48CA"/>
    <w:rsid w:val="00B259B7"/>
    <w:rsid w:val="00B266C9"/>
    <w:rsid w:val="00B273F6"/>
    <w:rsid w:val="00B31A61"/>
    <w:rsid w:val="00B31B12"/>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7C08"/>
    <w:rsid w:val="00C53C27"/>
    <w:rsid w:val="00C62D5E"/>
    <w:rsid w:val="00C6348C"/>
    <w:rsid w:val="00C64B8C"/>
    <w:rsid w:val="00C64C1C"/>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B1A8E"/>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3803"/>
    <w:rsid w:val="00DA619E"/>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453"/>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D62F0"/>
    <w:rsid w:val="00EE02B5"/>
    <w:rsid w:val="00EE2A32"/>
    <w:rsid w:val="00EE5EFB"/>
    <w:rsid w:val="00EF0750"/>
    <w:rsid w:val="00EF4E42"/>
    <w:rsid w:val="00EF6635"/>
    <w:rsid w:val="00F02009"/>
    <w:rsid w:val="00F06CB4"/>
    <w:rsid w:val="00F11572"/>
    <w:rsid w:val="00F1495A"/>
    <w:rsid w:val="00F150F5"/>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6F9F-4558-4F40-B0C7-623F7375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26</Pages>
  <Words>8213</Words>
  <Characters>46816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Богатырева Анна Ивановна</cp:lastModifiedBy>
  <cp:revision>324</cp:revision>
  <cp:lastPrinted>2018-06-25T09:28:00Z</cp:lastPrinted>
  <dcterms:created xsi:type="dcterms:W3CDTF">2018-06-25T07:46:00Z</dcterms:created>
  <dcterms:modified xsi:type="dcterms:W3CDTF">2018-10-17T13:33:00Z</dcterms:modified>
</cp:coreProperties>
</file>