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D04A78">
        <w:rPr>
          <w:b/>
          <w:bCs/>
          <w:caps/>
          <w:color w:val="000000" w:themeColor="text1"/>
        </w:rPr>
        <w:t>51</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Pr="00610653" w:rsidRDefault="00D04A78" w:rsidP="003579F0">
            <w:pPr>
              <w:jc w:val="both"/>
            </w:pPr>
            <w:r w:rsidRPr="00D04A78">
              <w:t>Объекты недвижимого имущества и неотъемлемого оборудования, расположенные по адресу: г. Москва, ул. Гру</w:t>
            </w:r>
            <w:r>
              <w:t>зинский Вал, д.3. стр. 3, 9, 10</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546077" w:rsidRPr="00943C43" w:rsidRDefault="00610653" w:rsidP="00300F8E">
            <w:pPr>
              <w:jc w:val="both"/>
            </w:pPr>
            <w:r w:rsidRPr="005F2E2D">
              <w:rPr>
                <w:rFonts w:eastAsia="Calibri"/>
              </w:rPr>
              <w:t xml:space="preserve">Начальная цена продажи (лота): </w:t>
            </w:r>
            <w:r w:rsidR="00D04A78" w:rsidRPr="00D04A78">
              <w:t>144 386 965 (Сто сорок четыре миллиона триста восемьдесят шесть тысяч девятьсот шестьдесят пять) рублей 20 копеек с учетом НДС 20%</w:t>
            </w:r>
            <w:r w:rsidR="00943C43" w:rsidRPr="00943C43">
              <w:t>.</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C0133" w:rsidRDefault="007C13B8" w:rsidP="004265DE">
            <w:pPr>
              <w:autoSpaceDE w:val="0"/>
              <w:autoSpaceDN w:val="0"/>
              <w:adjustRightInd w:val="0"/>
              <w:spacing w:before="120" w:after="120"/>
              <w:jc w:val="both"/>
              <w:rPr>
                <w:rFonts w:eastAsia="Calibri"/>
              </w:rPr>
            </w:pPr>
            <w:r w:rsidRPr="008C0133">
              <w:rPr>
                <w:rFonts w:eastAsia="Calibri"/>
              </w:rPr>
              <w:t>1) Место подачи (приема) Заявок: электронная площадка www.rts-tender.ru.</w:t>
            </w:r>
          </w:p>
          <w:p w:rsidR="007C13B8" w:rsidRPr="008C0133" w:rsidRDefault="007C13B8" w:rsidP="004265DE">
            <w:pPr>
              <w:autoSpaceDE w:val="0"/>
              <w:autoSpaceDN w:val="0"/>
              <w:adjustRightInd w:val="0"/>
              <w:spacing w:before="120" w:after="120"/>
              <w:jc w:val="both"/>
              <w:rPr>
                <w:rFonts w:eastAsia="Calibri"/>
              </w:rPr>
            </w:pPr>
            <w:r w:rsidRPr="008C0133">
              <w:rPr>
                <w:rFonts w:eastAsia="Calibri"/>
              </w:rPr>
              <w:t xml:space="preserve">2) Дата и время начала подачи (приема) Заявок: </w:t>
            </w:r>
            <w:r w:rsidR="0057558D">
              <w:rPr>
                <w:rFonts w:eastAsia="Calibri"/>
              </w:rPr>
              <w:t>18.10.</w:t>
            </w:r>
            <w:r w:rsidR="00041343" w:rsidRPr="008C0133">
              <w:rPr>
                <w:rFonts w:eastAsia="Calibri"/>
              </w:rPr>
              <w:t xml:space="preserve">2019 </w:t>
            </w:r>
            <w:r w:rsidR="00EB2E4A" w:rsidRPr="008C0133">
              <w:rPr>
                <w:rFonts w:eastAsia="Calibri"/>
              </w:rPr>
              <w:t>в 12</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 xml:space="preserve">) </w:t>
            </w:r>
            <w:r w:rsidRPr="008C0133">
              <w:rPr>
                <w:rFonts w:eastAsia="Calibri"/>
              </w:rPr>
              <w:t>Подача Заявок осуществляется круглосуточно.</w:t>
            </w:r>
          </w:p>
          <w:p w:rsidR="005264E9" w:rsidRPr="008C0133" w:rsidRDefault="007C13B8" w:rsidP="004265DE">
            <w:pPr>
              <w:autoSpaceDE w:val="0"/>
              <w:autoSpaceDN w:val="0"/>
              <w:adjustRightInd w:val="0"/>
              <w:spacing w:before="120" w:after="120"/>
              <w:jc w:val="both"/>
              <w:rPr>
                <w:rFonts w:eastAsia="Calibri"/>
              </w:rPr>
            </w:pPr>
            <w:r w:rsidRPr="008C0133">
              <w:rPr>
                <w:rFonts w:eastAsia="Calibri"/>
              </w:rPr>
              <w:t>3) Дата и время окон</w:t>
            </w:r>
            <w:r w:rsidR="00184FB1" w:rsidRPr="008C0133">
              <w:rPr>
                <w:rFonts w:eastAsia="Calibri"/>
              </w:rPr>
              <w:t xml:space="preserve">чания подачи (приема) Заявок: </w:t>
            </w:r>
            <w:r w:rsidR="0057558D">
              <w:rPr>
                <w:rFonts w:eastAsia="Calibri"/>
              </w:rPr>
              <w:t>18.11</w:t>
            </w:r>
            <w:r w:rsidR="008331D1" w:rsidRPr="008C0133">
              <w:rPr>
                <w:rFonts w:eastAsia="Calibri"/>
              </w:rPr>
              <w:t>.</w:t>
            </w:r>
            <w:r w:rsidR="00204C90" w:rsidRPr="008C0133">
              <w:rPr>
                <w:rFonts w:eastAsia="Calibri"/>
              </w:rPr>
              <w:t>201</w:t>
            </w:r>
            <w:r w:rsidR="00F7337B" w:rsidRPr="008C0133">
              <w:rPr>
                <w:rFonts w:eastAsia="Calibri"/>
              </w:rPr>
              <w:t>9</w:t>
            </w:r>
            <w:r w:rsidRPr="008C0133">
              <w:rPr>
                <w:rFonts w:eastAsia="Calibri"/>
              </w:rPr>
              <w:t xml:space="preserve"> в </w:t>
            </w:r>
            <w:r w:rsidR="007C35A0" w:rsidRPr="008C0133">
              <w:rPr>
                <w:rFonts w:eastAsia="Calibri"/>
              </w:rPr>
              <w:t>12</w:t>
            </w:r>
            <w:r w:rsidR="005264E9" w:rsidRPr="008C0133">
              <w:rPr>
                <w:rFonts w:eastAsia="Calibri"/>
              </w:rPr>
              <w:t>:</w:t>
            </w:r>
            <w:r w:rsidR="00657C92" w:rsidRPr="008C0133">
              <w:rPr>
                <w:rFonts w:eastAsia="Calibri"/>
              </w:rPr>
              <w:t>00</w:t>
            </w:r>
            <w:r w:rsidR="005264E9" w:rsidRPr="008C0133">
              <w:rPr>
                <w:rFonts w:eastAsia="Calibri"/>
              </w:rPr>
              <w:t xml:space="preserve"> (</w:t>
            </w:r>
            <w:proofErr w:type="gramStart"/>
            <w:r w:rsidR="005264E9" w:rsidRPr="008C0133">
              <w:rPr>
                <w:rFonts w:eastAsia="Calibri"/>
              </w:rPr>
              <w:t>МСК</w:t>
            </w:r>
            <w:proofErr w:type="gramEnd"/>
            <w:r w:rsidR="005264E9" w:rsidRPr="008C0133">
              <w:rPr>
                <w:rFonts w:eastAsia="Calibri"/>
              </w:rPr>
              <w:t>)</w:t>
            </w:r>
            <w:r w:rsidRPr="008C0133">
              <w:rPr>
                <w:rFonts w:eastAsia="Calibri"/>
              </w:rPr>
              <w:t xml:space="preserve"> </w:t>
            </w:r>
            <w:r w:rsidR="00DC607B" w:rsidRPr="008C0133">
              <w:rPr>
                <w:rFonts w:eastAsia="Calibri"/>
              </w:rPr>
              <w:t xml:space="preserve"> </w:t>
            </w:r>
          </w:p>
          <w:p w:rsidR="001B3E78" w:rsidRPr="008C0133" w:rsidRDefault="007C13B8" w:rsidP="001C2045">
            <w:pPr>
              <w:tabs>
                <w:tab w:val="left" w:pos="5162"/>
              </w:tabs>
              <w:autoSpaceDE w:val="0"/>
              <w:autoSpaceDN w:val="0"/>
              <w:adjustRightInd w:val="0"/>
              <w:spacing w:before="120" w:after="120"/>
              <w:jc w:val="both"/>
              <w:rPr>
                <w:iCs/>
              </w:rPr>
            </w:pPr>
            <w:r w:rsidRPr="008C0133">
              <w:rPr>
                <w:rFonts w:eastAsia="Calibri"/>
              </w:rPr>
              <w:t xml:space="preserve">4) Дата определения </w:t>
            </w:r>
            <w:r w:rsidR="00311507" w:rsidRPr="008C0133">
              <w:rPr>
                <w:rFonts w:eastAsia="Calibri"/>
              </w:rPr>
              <w:t>у</w:t>
            </w:r>
            <w:r w:rsidRPr="008C0133">
              <w:rPr>
                <w:rFonts w:eastAsia="Calibri"/>
              </w:rPr>
              <w:t xml:space="preserve">частников: </w:t>
            </w:r>
            <w:r w:rsidR="0057558D">
              <w:rPr>
                <w:rFonts w:eastAsia="Calibri"/>
              </w:rPr>
              <w:t>19.11</w:t>
            </w:r>
            <w:r w:rsidR="008331D1" w:rsidRPr="008C0133">
              <w:rPr>
                <w:rFonts w:eastAsia="Calibri"/>
              </w:rPr>
              <w:t>.2019</w:t>
            </w:r>
            <w:r w:rsidRPr="008C0133">
              <w:rPr>
                <w:rFonts w:eastAsia="Calibri"/>
              </w:rPr>
              <w:t xml:space="preserve"> </w:t>
            </w:r>
            <w:r w:rsidR="001C2045" w:rsidRPr="008C0133">
              <w:rPr>
                <w:rFonts w:eastAsia="Calibri"/>
              </w:rPr>
              <w:tab/>
            </w:r>
          </w:p>
          <w:p w:rsidR="001B3E78" w:rsidRPr="008C0133" w:rsidRDefault="007C13B8" w:rsidP="001B3E78">
            <w:pPr>
              <w:autoSpaceDE w:val="0"/>
              <w:autoSpaceDN w:val="0"/>
              <w:adjustRightInd w:val="0"/>
              <w:spacing w:before="120" w:after="120"/>
              <w:jc w:val="both"/>
              <w:rPr>
                <w:iCs/>
              </w:rPr>
            </w:pPr>
            <w:r w:rsidRPr="008C0133">
              <w:rPr>
                <w:rFonts w:eastAsia="Calibri"/>
              </w:rPr>
              <w:t xml:space="preserve">5) Дата и время проведения </w:t>
            </w:r>
            <w:r w:rsidR="00F63B52" w:rsidRPr="008C0133">
              <w:rPr>
                <w:rFonts w:eastAsia="Calibri"/>
              </w:rPr>
              <w:t>Процедуры</w:t>
            </w:r>
            <w:r w:rsidRPr="008C0133">
              <w:rPr>
                <w:rFonts w:eastAsia="Calibri"/>
              </w:rPr>
              <w:t xml:space="preserve">: </w:t>
            </w:r>
            <w:r w:rsidR="00F21EAD">
              <w:rPr>
                <w:rFonts w:eastAsia="Calibri"/>
              </w:rPr>
              <w:t>20.11</w:t>
            </w:r>
            <w:r w:rsidR="008C769E" w:rsidRPr="008C0133">
              <w:rPr>
                <w:rFonts w:eastAsia="Calibri"/>
              </w:rPr>
              <w:t>.</w:t>
            </w:r>
            <w:r w:rsidR="00204C90" w:rsidRPr="008C0133">
              <w:rPr>
                <w:rFonts w:eastAsia="Calibri"/>
              </w:rPr>
              <w:t>201</w:t>
            </w:r>
            <w:r w:rsidR="00F7337B" w:rsidRPr="008C0133">
              <w:rPr>
                <w:rFonts w:eastAsia="Calibri"/>
              </w:rPr>
              <w:t>9</w:t>
            </w:r>
            <w:r w:rsidR="00E6797C" w:rsidRPr="008C0133">
              <w:rPr>
                <w:rFonts w:eastAsia="Calibri"/>
              </w:rPr>
              <w:t xml:space="preserve"> в </w:t>
            </w:r>
            <w:r w:rsidR="00A02B30" w:rsidRPr="008C0133">
              <w:rPr>
                <w:rFonts w:eastAsia="Calibri"/>
              </w:rPr>
              <w:t>09</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w:t>
            </w:r>
          </w:p>
          <w:p w:rsidR="007C13B8" w:rsidRPr="007F6D78" w:rsidRDefault="007C13B8" w:rsidP="00F21EAD">
            <w:pPr>
              <w:autoSpaceDE w:val="0"/>
              <w:autoSpaceDN w:val="0"/>
              <w:adjustRightInd w:val="0"/>
              <w:spacing w:before="120" w:after="120"/>
              <w:jc w:val="both"/>
              <w:rPr>
                <w:iCs/>
                <w:color w:val="000000" w:themeColor="text1"/>
              </w:rPr>
            </w:pPr>
            <w:r w:rsidRPr="008C0133">
              <w:rPr>
                <w:rFonts w:eastAsia="Calibri"/>
              </w:rPr>
              <w:t xml:space="preserve">6) Срок подведения итогов </w:t>
            </w:r>
            <w:r w:rsidR="00F63B52" w:rsidRPr="008C0133">
              <w:rPr>
                <w:rFonts w:eastAsia="Calibri"/>
              </w:rPr>
              <w:t>Процедуры</w:t>
            </w:r>
            <w:r w:rsidR="00084EFE" w:rsidRPr="008C0133">
              <w:rPr>
                <w:rFonts w:eastAsia="Calibri"/>
              </w:rPr>
              <w:t>:</w:t>
            </w:r>
            <w:r w:rsidR="007D307A" w:rsidRPr="008C0133">
              <w:rPr>
                <w:rFonts w:eastAsia="Calibri"/>
              </w:rPr>
              <w:t xml:space="preserve"> </w:t>
            </w:r>
            <w:r w:rsidR="00F21EAD">
              <w:rPr>
                <w:rFonts w:eastAsia="Calibri"/>
              </w:rPr>
              <w:t>20.11</w:t>
            </w:r>
            <w:r w:rsidR="00204C90" w:rsidRPr="008C0133">
              <w:rPr>
                <w:rFonts w:eastAsia="Calibri"/>
              </w:rPr>
              <w:t>.201</w:t>
            </w:r>
            <w:r w:rsidR="00F7337B" w:rsidRPr="008C0133">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E76DFF">
              <w:rPr>
                <w:rFonts w:eastAsiaTheme="minorHAnsi"/>
                <w:bCs/>
                <w:lang w:eastAsia="en-US"/>
              </w:rPr>
              <w:t xml:space="preserve">с </w:t>
            </w:r>
            <w:r w:rsidR="00F21EAD">
              <w:rPr>
                <w:rFonts w:eastAsiaTheme="minorHAnsi"/>
                <w:bCs/>
                <w:lang w:eastAsia="en-US"/>
              </w:rPr>
              <w:t>18.10</w:t>
            </w:r>
            <w:r w:rsidR="00C23BA5" w:rsidRPr="00E76DFF">
              <w:rPr>
                <w:rFonts w:eastAsiaTheme="minorHAnsi"/>
                <w:bCs/>
                <w:lang w:eastAsia="en-US"/>
              </w:rPr>
              <w:t>.2019</w:t>
            </w:r>
            <w:r w:rsidRPr="00E76DFF">
              <w:rPr>
                <w:rFonts w:eastAsiaTheme="minorHAnsi"/>
                <w:bCs/>
                <w:lang w:eastAsia="en-US"/>
              </w:rPr>
              <w:t xml:space="preserve"> по </w:t>
            </w:r>
            <w:r w:rsidR="00F21EAD">
              <w:rPr>
                <w:rFonts w:eastAsiaTheme="minorHAnsi"/>
                <w:bCs/>
                <w:lang w:eastAsia="en-US"/>
              </w:rPr>
              <w:t>18.11</w:t>
            </w:r>
            <w:r w:rsidR="00546077" w:rsidRPr="00E76DFF">
              <w:rPr>
                <w:rFonts w:eastAsiaTheme="minorHAnsi"/>
                <w:bCs/>
                <w:lang w:eastAsia="en-US"/>
              </w:rPr>
              <w:t>.</w:t>
            </w:r>
            <w:r w:rsidR="00204C90" w:rsidRPr="00E76DFF">
              <w:rPr>
                <w:rFonts w:eastAsiaTheme="minorHAnsi"/>
                <w:bCs/>
                <w:lang w:eastAsia="en-US"/>
              </w:rPr>
              <w:t>201</w:t>
            </w:r>
            <w:r w:rsidR="00B12106" w:rsidRPr="00E76DFF">
              <w:rPr>
                <w:rFonts w:eastAsiaTheme="minorHAnsi"/>
                <w:bCs/>
                <w:lang w:eastAsia="en-US"/>
              </w:rPr>
              <w:t>9</w:t>
            </w:r>
            <w:r w:rsidRPr="00E76DF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9A67B6" w:rsidRPr="00AD2231">
        <w:rPr>
          <w:b/>
          <w:color w:val="000000"/>
          <w:u w:val="single"/>
        </w:rPr>
        <w:t>1</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4A6BF8" w:rsidRDefault="00F21EAD" w:rsidP="00F21EAD">
      <w:pPr>
        <w:tabs>
          <w:tab w:val="left" w:pos="284"/>
        </w:tabs>
        <w:ind w:left="426" w:hanging="426"/>
        <w:jc w:val="both"/>
      </w:pPr>
      <w:r>
        <w:tab/>
      </w:r>
      <w:r>
        <w:tab/>
      </w:r>
      <w:r>
        <w:tab/>
      </w:r>
      <w:r w:rsidRPr="00F21EAD">
        <w:t>Объекты недвижимого имущества и неотъемлемого оборудования, расположенные по адресу: г. Москва, ул. Грузинский Вал, д.3. стр. 3, 9, 10</w:t>
      </w:r>
    </w:p>
    <w:p w:rsidR="004A6BF8" w:rsidRDefault="004A6BF8" w:rsidP="00080007">
      <w:pPr>
        <w:tabs>
          <w:tab w:val="left" w:pos="0"/>
          <w:tab w:val="left" w:pos="284"/>
        </w:tabs>
        <w:ind w:firstLine="709"/>
        <w:jc w:val="both"/>
      </w:pPr>
    </w:p>
    <w:tbl>
      <w:tblPr>
        <w:tblW w:w="4965" w:type="pct"/>
        <w:tblInd w:w="-34" w:type="dxa"/>
        <w:tblLayout w:type="fixed"/>
        <w:tblLook w:val="04A0" w:firstRow="1" w:lastRow="0" w:firstColumn="1" w:lastColumn="0" w:noHBand="0" w:noVBand="1"/>
      </w:tblPr>
      <w:tblGrid>
        <w:gridCol w:w="453"/>
        <w:gridCol w:w="5930"/>
        <w:gridCol w:w="137"/>
        <w:gridCol w:w="1565"/>
        <w:gridCol w:w="2264"/>
      </w:tblGrid>
      <w:tr w:rsidR="00F21EAD" w:rsidRPr="00E33D36" w:rsidTr="002A26EE">
        <w:trPr>
          <w:trHeight w:val="826"/>
        </w:trPr>
        <w:tc>
          <w:tcPr>
            <w:tcW w:w="2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21EAD" w:rsidRPr="00E33D36" w:rsidRDefault="00F21EAD" w:rsidP="008842DE">
            <w:pPr>
              <w:jc w:val="center"/>
              <w:rPr>
                <w:color w:val="000000"/>
                <w:sz w:val="16"/>
                <w:szCs w:val="16"/>
              </w:rPr>
            </w:pPr>
            <w:r w:rsidRPr="00E33D36">
              <w:rPr>
                <w:color w:val="000000"/>
                <w:sz w:val="16"/>
                <w:szCs w:val="16"/>
              </w:rPr>
              <w:t>№</w:t>
            </w:r>
          </w:p>
        </w:tc>
        <w:tc>
          <w:tcPr>
            <w:tcW w:w="2865" w:type="pct"/>
            <w:tcBorders>
              <w:top w:val="single" w:sz="4" w:space="0" w:color="auto"/>
              <w:left w:val="nil"/>
              <w:bottom w:val="single" w:sz="4" w:space="0" w:color="auto"/>
              <w:right w:val="single" w:sz="4" w:space="0" w:color="auto"/>
            </w:tcBorders>
            <w:shd w:val="clear" w:color="000000" w:fill="D9D9D9"/>
            <w:vAlign w:val="center"/>
            <w:hideMark/>
          </w:tcPr>
          <w:p w:rsidR="00F21EAD" w:rsidRPr="00E33D36" w:rsidRDefault="00F21EAD" w:rsidP="008842DE">
            <w:pPr>
              <w:jc w:val="center"/>
              <w:rPr>
                <w:color w:val="000000"/>
                <w:sz w:val="16"/>
                <w:szCs w:val="16"/>
              </w:rPr>
            </w:pPr>
            <w:r w:rsidRPr="00E33D36">
              <w:rPr>
                <w:color w:val="000000"/>
                <w:sz w:val="16"/>
                <w:szCs w:val="16"/>
              </w:rPr>
              <w:t>Наименование объекта</w:t>
            </w:r>
          </w:p>
        </w:tc>
        <w:tc>
          <w:tcPr>
            <w:tcW w:w="822" w:type="pct"/>
            <w:gridSpan w:val="2"/>
            <w:tcBorders>
              <w:top w:val="single" w:sz="4" w:space="0" w:color="auto"/>
              <w:left w:val="nil"/>
              <w:bottom w:val="single" w:sz="4" w:space="0" w:color="auto"/>
              <w:right w:val="single" w:sz="4" w:space="0" w:color="auto"/>
            </w:tcBorders>
            <w:shd w:val="clear" w:color="000000" w:fill="D9D9D9"/>
            <w:vAlign w:val="center"/>
            <w:hideMark/>
          </w:tcPr>
          <w:p w:rsidR="00F21EAD" w:rsidRPr="00E33D36" w:rsidRDefault="00F21EAD" w:rsidP="008842DE">
            <w:pPr>
              <w:jc w:val="center"/>
              <w:rPr>
                <w:color w:val="000000"/>
                <w:sz w:val="16"/>
                <w:szCs w:val="16"/>
              </w:rPr>
            </w:pPr>
            <w:r w:rsidRPr="00E33D36">
              <w:rPr>
                <w:color w:val="000000"/>
                <w:sz w:val="16"/>
                <w:szCs w:val="16"/>
              </w:rPr>
              <w:t xml:space="preserve">Площадь, </w:t>
            </w:r>
            <w:proofErr w:type="gramStart"/>
            <w:r w:rsidRPr="00E33D36">
              <w:rPr>
                <w:color w:val="000000"/>
                <w:sz w:val="16"/>
                <w:szCs w:val="16"/>
              </w:rPr>
              <w:t>протяжен-</w:t>
            </w:r>
            <w:proofErr w:type="spellStart"/>
            <w:r w:rsidRPr="00E33D36">
              <w:rPr>
                <w:color w:val="000000"/>
                <w:sz w:val="16"/>
                <w:szCs w:val="16"/>
              </w:rPr>
              <w:t>ность</w:t>
            </w:r>
            <w:proofErr w:type="spellEnd"/>
            <w:proofErr w:type="gramEnd"/>
            <w:r w:rsidRPr="00E33D36">
              <w:rPr>
                <w:color w:val="000000"/>
                <w:sz w:val="16"/>
                <w:szCs w:val="16"/>
              </w:rPr>
              <w:t xml:space="preserve">, </w:t>
            </w:r>
            <w:proofErr w:type="spellStart"/>
            <w:r w:rsidRPr="00E33D36">
              <w:rPr>
                <w:color w:val="000000"/>
                <w:sz w:val="16"/>
                <w:szCs w:val="16"/>
              </w:rPr>
              <w:t>кв.м</w:t>
            </w:r>
            <w:proofErr w:type="spellEnd"/>
            <w:r w:rsidRPr="00E33D36">
              <w:rPr>
                <w:color w:val="000000"/>
                <w:sz w:val="16"/>
                <w:szCs w:val="16"/>
              </w:rPr>
              <w:t>./м/</w:t>
            </w:r>
          </w:p>
        </w:tc>
        <w:tc>
          <w:tcPr>
            <w:tcW w:w="1094" w:type="pct"/>
            <w:tcBorders>
              <w:top w:val="single" w:sz="4" w:space="0" w:color="auto"/>
              <w:left w:val="nil"/>
              <w:bottom w:val="single" w:sz="4" w:space="0" w:color="auto"/>
              <w:right w:val="single" w:sz="4" w:space="0" w:color="auto"/>
            </w:tcBorders>
            <w:shd w:val="clear" w:color="000000" w:fill="D9D9D9"/>
            <w:vAlign w:val="center"/>
            <w:hideMark/>
          </w:tcPr>
          <w:p w:rsidR="00F21EAD" w:rsidRPr="00E33D36" w:rsidRDefault="00F21EAD" w:rsidP="008842DE">
            <w:pPr>
              <w:jc w:val="center"/>
              <w:rPr>
                <w:color w:val="000000"/>
                <w:sz w:val="16"/>
                <w:szCs w:val="16"/>
              </w:rPr>
            </w:pPr>
            <w:r w:rsidRPr="00E33D36">
              <w:rPr>
                <w:color w:val="000000"/>
                <w:sz w:val="16"/>
                <w:szCs w:val="16"/>
              </w:rPr>
              <w:t>№ свидетельства, дата</w:t>
            </w:r>
          </w:p>
        </w:tc>
      </w:tr>
      <w:tr w:rsidR="00F21EAD" w:rsidRPr="00E33D36" w:rsidTr="002A26EE">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F21EAD" w:rsidRPr="00E33D36" w:rsidRDefault="00F21EAD" w:rsidP="002A26EE">
            <w:pPr>
              <w:jc w:val="center"/>
              <w:rPr>
                <w:bCs/>
                <w:sz w:val="16"/>
                <w:szCs w:val="16"/>
              </w:rPr>
            </w:pPr>
            <w:r>
              <w:rPr>
                <w:bCs/>
                <w:sz w:val="16"/>
                <w:szCs w:val="16"/>
              </w:rPr>
              <w:t>Недвижимое имущество</w:t>
            </w:r>
          </w:p>
        </w:tc>
      </w:tr>
      <w:tr w:rsidR="00F21EAD" w:rsidRPr="00E33D36" w:rsidTr="002A26EE">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hideMark/>
          </w:tcPr>
          <w:p w:rsidR="00F21EAD" w:rsidRPr="00E33D36" w:rsidRDefault="00F21EAD" w:rsidP="002A26EE">
            <w:pPr>
              <w:jc w:val="center"/>
              <w:rPr>
                <w:sz w:val="16"/>
                <w:szCs w:val="16"/>
              </w:rPr>
            </w:pPr>
            <w:r w:rsidRPr="00E33D36">
              <w:rPr>
                <w:sz w:val="16"/>
                <w:szCs w:val="16"/>
              </w:rPr>
              <w:t>1</w:t>
            </w:r>
          </w:p>
        </w:tc>
        <w:tc>
          <w:tcPr>
            <w:tcW w:w="2865" w:type="pct"/>
            <w:tcBorders>
              <w:top w:val="nil"/>
              <w:left w:val="single" w:sz="4" w:space="0" w:color="auto"/>
              <w:bottom w:val="single" w:sz="4" w:space="0" w:color="000000"/>
              <w:right w:val="single" w:sz="4" w:space="0" w:color="auto"/>
            </w:tcBorders>
            <w:shd w:val="clear" w:color="000000" w:fill="FFFFFF"/>
            <w:vAlign w:val="center"/>
            <w:hideMark/>
          </w:tcPr>
          <w:p w:rsidR="00F21EAD" w:rsidRPr="00E33D36" w:rsidRDefault="00F21EAD" w:rsidP="002A26EE">
            <w:pPr>
              <w:jc w:val="center"/>
              <w:rPr>
                <w:sz w:val="16"/>
                <w:szCs w:val="16"/>
              </w:rPr>
            </w:pPr>
            <w:proofErr w:type="gramStart"/>
            <w:r w:rsidRPr="00E33D36">
              <w:rPr>
                <w:sz w:val="16"/>
                <w:szCs w:val="16"/>
              </w:rPr>
              <w:t>Здание, назначение: нежилое, 2 - этажный, инв. №45:286:002, адрес объекта: г. Москва, ул. Грузинский Вал, д.3. стр. 9</w:t>
            </w:r>
            <w:r w:rsidRPr="00E33D36">
              <w:rPr>
                <w:sz w:val="16"/>
                <w:szCs w:val="16"/>
              </w:rPr>
              <w:br/>
              <w:t>Кадастровый (или условный) номер:77-77-22/002/2007-175</w:t>
            </w:r>
            <w:proofErr w:type="gramEnd"/>
          </w:p>
        </w:tc>
        <w:tc>
          <w:tcPr>
            <w:tcW w:w="822" w:type="pct"/>
            <w:gridSpan w:val="2"/>
            <w:tcBorders>
              <w:top w:val="nil"/>
              <w:left w:val="single" w:sz="4" w:space="0" w:color="auto"/>
              <w:bottom w:val="single" w:sz="4" w:space="0" w:color="000000"/>
              <w:right w:val="single" w:sz="4" w:space="0" w:color="auto"/>
            </w:tcBorders>
            <w:shd w:val="clear" w:color="000000" w:fill="FFFFFF"/>
            <w:vAlign w:val="center"/>
            <w:hideMark/>
          </w:tcPr>
          <w:p w:rsidR="00F21EAD" w:rsidRPr="00E33D36" w:rsidRDefault="00F21EAD" w:rsidP="002A26EE">
            <w:pPr>
              <w:jc w:val="center"/>
              <w:rPr>
                <w:sz w:val="16"/>
                <w:szCs w:val="16"/>
              </w:rPr>
            </w:pPr>
            <w:r w:rsidRPr="00E33D36">
              <w:rPr>
                <w:sz w:val="16"/>
                <w:szCs w:val="16"/>
              </w:rPr>
              <w:t>460,60</w:t>
            </w:r>
          </w:p>
        </w:tc>
        <w:tc>
          <w:tcPr>
            <w:tcW w:w="1094" w:type="pct"/>
            <w:tcBorders>
              <w:top w:val="nil"/>
              <w:left w:val="single" w:sz="4" w:space="0" w:color="auto"/>
              <w:bottom w:val="single" w:sz="4" w:space="0" w:color="auto"/>
              <w:right w:val="single" w:sz="4" w:space="0" w:color="auto"/>
            </w:tcBorders>
            <w:shd w:val="clear" w:color="000000" w:fill="FFFFFF"/>
            <w:vAlign w:val="center"/>
            <w:hideMark/>
          </w:tcPr>
          <w:p w:rsidR="00F21EAD" w:rsidRPr="00E33D36" w:rsidRDefault="00F21EAD" w:rsidP="002A26EE">
            <w:pPr>
              <w:jc w:val="center"/>
              <w:rPr>
                <w:sz w:val="16"/>
                <w:szCs w:val="16"/>
              </w:rPr>
            </w:pPr>
          </w:p>
          <w:p w:rsidR="00F21EAD" w:rsidRPr="00E33D36" w:rsidRDefault="00F21EAD" w:rsidP="002A26EE">
            <w:pPr>
              <w:jc w:val="center"/>
              <w:rPr>
                <w:sz w:val="16"/>
                <w:szCs w:val="16"/>
              </w:rPr>
            </w:pPr>
            <w:r w:rsidRPr="00E33D36">
              <w:rPr>
                <w:sz w:val="16"/>
                <w:szCs w:val="16"/>
              </w:rPr>
              <w:t>77-АН 477733</w:t>
            </w:r>
          </w:p>
          <w:p w:rsidR="00F21EAD" w:rsidRPr="00E33D36" w:rsidRDefault="00F21EAD" w:rsidP="002A26EE">
            <w:pPr>
              <w:jc w:val="center"/>
              <w:rPr>
                <w:sz w:val="16"/>
                <w:szCs w:val="16"/>
              </w:rPr>
            </w:pPr>
            <w:r w:rsidRPr="00E33D36">
              <w:rPr>
                <w:sz w:val="16"/>
                <w:szCs w:val="16"/>
              </w:rPr>
              <w:t>от 21.11.2011</w:t>
            </w:r>
          </w:p>
        </w:tc>
      </w:tr>
      <w:tr w:rsidR="00F21EAD" w:rsidRPr="00E33D36" w:rsidTr="002A26EE">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sidRPr="00E33D36">
              <w:rPr>
                <w:sz w:val="16"/>
                <w:szCs w:val="16"/>
              </w:rPr>
              <w:t>2</w:t>
            </w:r>
          </w:p>
        </w:tc>
        <w:tc>
          <w:tcPr>
            <w:tcW w:w="2865" w:type="pct"/>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proofErr w:type="gramStart"/>
            <w:r w:rsidRPr="00E33D36">
              <w:rPr>
                <w:sz w:val="16"/>
                <w:szCs w:val="16"/>
              </w:rPr>
              <w:t>Здание, назначение: нежилое, 2- этажный, инв. №0/45:286:002, лит. 45:286:002, адрес объекта: г. Москва, ул. Грузинский Вал, д.3. строен. 10</w:t>
            </w:r>
            <w:r w:rsidRPr="00E33D36">
              <w:rPr>
                <w:sz w:val="16"/>
                <w:szCs w:val="16"/>
              </w:rPr>
              <w:br/>
              <w:t>Кадастровый (или условный) номер: 77-77-22/002/2007-174</w:t>
            </w:r>
            <w:proofErr w:type="gramEnd"/>
          </w:p>
        </w:tc>
        <w:tc>
          <w:tcPr>
            <w:tcW w:w="822"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sidRPr="00E33D36">
              <w:rPr>
                <w:sz w:val="16"/>
                <w:szCs w:val="16"/>
              </w:rPr>
              <w:t>416,90</w:t>
            </w:r>
          </w:p>
        </w:tc>
        <w:tc>
          <w:tcPr>
            <w:tcW w:w="1094" w:type="pct"/>
            <w:tcBorders>
              <w:top w:val="nil"/>
              <w:left w:val="single" w:sz="4" w:space="0" w:color="auto"/>
              <w:bottom w:val="single" w:sz="4" w:space="0" w:color="auto"/>
              <w:right w:val="single" w:sz="4" w:space="0" w:color="auto"/>
            </w:tcBorders>
            <w:shd w:val="clear" w:color="000000" w:fill="FFFFFF"/>
            <w:vAlign w:val="center"/>
          </w:tcPr>
          <w:p w:rsidR="00F21EAD" w:rsidRPr="00E33D36" w:rsidRDefault="00F21EAD" w:rsidP="002A26EE">
            <w:pPr>
              <w:jc w:val="center"/>
              <w:rPr>
                <w:sz w:val="16"/>
                <w:szCs w:val="16"/>
              </w:rPr>
            </w:pPr>
          </w:p>
          <w:p w:rsidR="00F21EAD" w:rsidRPr="00E33D36" w:rsidRDefault="00F21EAD" w:rsidP="002A26EE">
            <w:pPr>
              <w:jc w:val="center"/>
              <w:rPr>
                <w:sz w:val="16"/>
                <w:szCs w:val="16"/>
              </w:rPr>
            </w:pPr>
            <w:r w:rsidRPr="00E33D36">
              <w:rPr>
                <w:sz w:val="16"/>
                <w:szCs w:val="16"/>
              </w:rPr>
              <w:t>77-АН 465941</w:t>
            </w:r>
          </w:p>
          <w:p w:rsidR="00F21EAD" w:rsidRPr="00E33D36" w:rsidRDefault="00F21EAD" w:rsidP="002A26EE">
            <w:pPr>
              <w:jc w:val="center"/>
              <w:rPr>
                <w:sz w:val="16"/>
                <w:szCs w:val="16"/>
              </w:rPr>
            </w:pPr>
            <w:r w:rsidRPr="00E33D36">
              <w:rPr>
                <w:sz w:val="16"/>
                <w:szCs w:val="16"/>
              </w:rPr>
              <w:t>от 23.11.2011</w:t>
            </w:r>
          </w:p>
        </w:tc>
      </w:tr>
      <w:tr w:rsidR="00F21EAD" w:rsidRPr="00E33D36" w:rsidTr="002A26EE">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sidRPr="00E33D36">
              <w:rPr>
                <w:sz w:val="16"/>
                <w:szCs w:val="16"/>
              </w:rPr>
              <w:t>3</w:t>
            </w:r>
          </w:p>
        </w:tc>
        <w:tc>
          <w:tcPr>
            <w:tcW w:w="2865" w:type="pct"/>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proofErr w:type="gramStart"/>
            <w:r w:rsidRPr="00E33D36">
              <w:rPr>
                <w:sz w:val="16"/>
                <w:szCs w:val="16"/>
              </w:rPr>
              <w:t>Здание, назначение: нежилое, адрес объекта: г. Москва, ул. Грузинский Вал, д.3. стр. 3</w:t>
            </w:r>
            <w:r w:rsidRPr="00E33D36">
              <w:rPr>
                <w:sz w:val="16"/>
                <w:szCs w:val="16"/>
              </w:rPr>
              <w:br/>
              <w:t>Кадастровый (или условный) номер: 77-77-22/002/2007-176</w:t>
            </w:r>
            <w:proofErr w:type="gramEnd"/>
          </w:p>
        </w:tc>
        <w:tc>
          <w:tcPr>
            <w:tcW w:w="822"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sidRPr="00E33D36">
              <w:rPr>
                <w:sz w:val="16"/>
                <w:szCs w:val="16"/>
              </w:rPr>
              <w:t>129,9</w:t>
            </w:r>
          </w:p>
        </w:tc>
        <w:tc>
          <w:tcPr>
            <w:tcW w:w="1094" w:type="pct"/>
            <w:tcBorders>
              <w:top w:val="nil"/>
              <w:left w:val="single" w:sz="4" w:space="0" w:color="auto"/>
              <w:bottom w:val="single" w:sz="4" w:space="0" w:color="auto"/>
              <w:right w:val="single" w:sz="4" w:space="0" w:color="auto"/>
            </w:tcBorders>
            <w:shd w:val="clear" w:color="000000" w:fill="FFFFFF"/>
            <w:vAlign w:val="center"/>
          </w:tcPr>
          <w:p w:rsidR="00F21EAD" w:rsidRPr="00E33D36" w:rsidRDefault="00F21EAD" w:rsidP="002A26EE">
            <w:pPr>
              <w:jc w:val="center"/>
              <w:rPr>
                <w:sz w:val="16"/>
                <w:szCs w:val="16"/>
              </w:rPr>
            </w:pPr>
          </w:p>
          <w:p w:rsidR="00F21EAD" w:rsidRPr="00E33D36" w:rsidRDefault="00F21EAD" w:rsidP="002A26EE">
            <w:pPr>
              <w:jc w:val="center"/>
              <w:rPr>
                <w:sz w:val="16"/>
                <w:szCs w:val="16"/>
              </w:rPr>
            </w:pPr>
            <w:r w:rsidRPr="00E33D36">
              <w:rPr>
                <w:sz w:val="16"/>
                <w:szCs w:val="16"/>
              </w:rPr>
              <w:t>77-АН 465945</w:t>
            </w:r>
          </w:p>
          <w:p w:rsidR="00F21EAD" w:rsidRPr="00E33D36" w:rsidRDefault="00F21EAD" w:rsidP="002A26EE">
            <w:pPr>
              <w:jc w:val="center"/>
              <w:rPr>
                <w:sz w:val="16"/>
                <w:szCs w:val="16"/>
              </w:rPr>
            </w:pPr>
            <w:r w:rsidRPr="00E33D36">
              <w:rPr>
                <w:sz w:val="16"/>
                <w:szCs w:val="16"/>
              </w:rPr>
              <w:t>от 23.11.2011</w:t>
            </w:r>
          </w:p>
        </w:tc>
      </w:tr>
      <w:tr w:rsidR="00F21EAD" w:rsidRPr="00E33D36" w:rsidTr="002A26EE">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F21EAD" w:rsidRPr="00E33D36" w:rsidRDefault="00F21EAD" w:rsidP="002A26EE">
            <w:pPr>
              <w:jc w:val="center"/>
              <w:rPr>
                <w:bCs/>
                <w:sz w:val="16"/>
                <w:szCs w:val="16"/>
              </w:rPr>
            </w:pPr>
            <w:r>
              <w:rPr>
                <w:bCs/>
                <w:sz w:val="16"/>
                <w:szCs w:val="16"/>
              </w:rPr>
              <w:t>Неотъемлемое оборудование</w:t>
            </w:r>
          </w:p>
        </w:tc>
      </w:tr>
      <w:tr w:rsidR="00F21EAD" w:rsidRPr="00E33D36" w:rsidTr="002A26EE">
        <w:trPr>
          <w:trHeight w:val="417"/>
        </w:trPr>
        <w:tc>
          <w:tcPr>
            <w:tcW w:w="219" w:type="pct"/>
            <w:tcBorders>
              <w:top w:val="nil"/>
              <w:left w:val="single" w:sz="4" w:space="0" w:color="auto"/>
              <w:bottom w:val="single" w:sz="4" w:space="0" w:color="000000"/>
              <w:right w:val="single" w:sz="4" w:space="0" w:color="auto"/>
            </w:tcBorders>
            <w:shd w:val="clear" w:color="000000" w:fill="FFFFFF"/>
            <w:vAlign w:val="center"/>
            <w:hideMark/>
          </w:tcPr>
          <w:p w:rsidR="00F21EAD" w:rsidRPr="00E33D36" w:rsidRDefault="00F21EAD" w:rsidP="002A26EE">
            <w:pPr>
              <w:jc w:val="center"/>
              <w:rPr>
                <w:color w:val="000000"/>
                <w:sz w:val="16"/>
                <w:szCs w:val="16"/>
              </w:rPr>
            </w:pPr>
            <w:r w:rsidRPr="00E33D36">
              <w:rPr>
                <w:color w:val="000000"/>
                <w:sz w:val="16"/>
                <w:szCs w:val="16"/>
              </w:rPr>
              <w:t>№</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color w:val="000000"/>
                <w:sz w:val="16"/>
                <w:szCs w:val="16"/>
              </w:rPr>
            </w:pPr>
            <w:r w:rsidRPr="00E33D36">
              <w:rPr>
                <w:color w:val="000000"/>
                <w:sz w:val="16"/>
                <w:szCs w:val="16"/>
              </w:rPr>
              <w:t>Наименование объекта</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color w:val="000000"/>
                <w:sz w:val="16"/>
                <w:szCs w:val="16"/>
              </w:rPr>
            </w:pPr>
            <w:r>
              <w:rPr>
                <w:color w:val="000000"/>
                <w:sz w:val="16"/>
                <w:szCs w:val="16"/>
              </w:rPr>
              <w:t>Инвентарный номер</w:t>
            </w:r>
          </w:p>
        </w:tc>
      </w:tr>
      <w:tr w:rsidR="00F21EAD" w:rsidRPr="00E33D36" w:rsidTr="002A26EE">
        <w:trPr>
          <w:trHeight w:val="361"/>
        </w:trPr>
        <w:tc>
          <w:tcPr>
            <w:tcW w:w="219" w:type="pct"/>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Pr>
                <w:sz w:val="16"/>
                <w:szCs w:val="16"/>
              </w:rPr>
              <w:t>1</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74016E" w:rsidRDefault="00F21EAD" w:rsidP="002A26EE">
            <w:pPr>
              <w:jc w:val="center"/>
              <w:outlineLvl w:val="1"/>
              <w:rPr>
                <w:sz w:val="16"/>
                <w:szCs w:val="16"/>
              </w:rPr>
            </w:pPr>
            <w:r w:rsidRPr="0074016E">
              <w:rPr>
                <w:sz w:val="16"/>
                <w:szCs w:val="16"/>
              </w:rPr>
              <w:t>Ограждение металлическое</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Pr>
                <w:sz w:val="16"/>
                <w:szCs w:val="16"/>
              </w:rPr>
              <w:t>ФИМ000019</w:t>
            </w:r>
          </w:p>
        </w:tc>
      </w:tr>
      <w:tr w:rsidR="00F21EAD" w:rsidRPr="00E33D36" w:rsidTr="002A26EE">
        <w:trPr>
          <w:trHeight w:val="551"/>
        </w:trPr>
        <w:tc>
          <w:tcPr>
            <w:tcW w:w="219" w:type="pct"/>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sidRPr="00E33D36">
              <w:rPr>
                <w:sz w:val="16"/>
                <w:szCs w:val="16"/>
              </w:rPr>
              <w:t>2</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74016E" w:rsidRDefault="00F21EAD" w:rsidP="002A26EE">
            <w:pPr>
              <w:jc w:val="center"/>
              <w:outlineLvl w:val="1"/>
              <w:rPr>
                <w:sz w:val="16"/>
                <w:szCs w:val="16"/>
              </w:rPr>
            </w:pPr>
            <w:r w:rsidRPr="0074016E">
              <w:rPr>
                <w:sz w:val="16"/>
                <w:szCs w:val="16"/>
              </w:rPr>
              <w:t xml:space="preserve">Котел стальной жаротрубный </w:t>
            </w:r>
            <w:proofErr w:type="spellStart"/>
            <w:r w:rsidRPr="0074016E">
              <w:rPr>
                <w:sz w:val="16"/>
                <w:szCs w:val="16"/>
              </w:rPr>
              <w:t>пароводогрейный</w:t>
            </w:r>
            <w:proofErr w:type="spellEnd"/>
            <w:r w:rsidRPr="0074016E">
              <w:rPr>
                <w:sz w:val="16"/>
                <w:szCs w:val="16"/>
              </w:rPr>
              <w:t xml:space="preserve"> на жидком </w:t>
            </w:r>
            <w:proofErr w:type="gramStart"/>
            <w:r w:rsidRPr="0074016E">
              <w:rPr>
                <w:sz w:val="16"/>
                <w:szCs w:val="16"/>
              </w:rPr>
              <w:t>топливе</w:t>
            </w:r>
            <w:proofErr w:type="gramEnd"/>
            <w:r w:rsidRPr="0074016E">
              <w:rPr>
                <w:sz w:val="16"/>
                <w:szCs w:val="16"/>
              </w:rPr>
              <w:t xml:space="preserve"> или газе </w:t>
            </w:r>
            <w:proofErr w:type="spellStart"/>
            <w:r w:rsidRPr="0074016E">
              <w:rPr>
                <w:sz w:val="16"/>
                <w:szCs w:val="16"/>
              </w:rPr>
              <w:t>теплопроизвод</w:t>
            </w:r>
            <w:proofErr w:type="spellEnd"/>
            <w:r w:rsidRPr="0074016E">
              <w:rPr>
                <w:sz w:val="16"/>
                <w:szCs w:val="16"/>
              </w:rPr>
              <w:t>. до 0,21 МВт</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Pr>
                <w:sz w:val="16"/>
                <w:szCs w:val="16"/>
              </w:rPr>
              <w:t>ФИМ000018</w:t>
            </w:r>
          </w:p>
        </w:tc>
      </w:tr>
      <w:tr w:rsidR="00F21EAD" w:rsidRPr="00E33D36" w:rsidTr="002A26EE">
        <w:trPr>
          <w:trHeight w:val="559"/>
        </w:trPr>
        <w:tc>
          <w:tcPr>
            <w:tcW w:w="219" w:type="pct"/>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sidRPr="00E33D36">
              <w:rPr>
                <w:sz w:val="16"/>
                <w:szCs w:val="16"/>
              </w:rPr>
              <w:t>3</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74016E" w:rsidRDefault="00F21EAD" w:rsidP="002A26EE">
            <w:pPr>
              <w:jc w:val="center"/>
              <w:outlineLvl w:val="1"/>
              <w:rPr>
                <w:sz w:val="16"/>
                <w:szCs w:val="16"/>
              </w:rPr>
            </w:pPr>
            <w:r w:rsidRPr="0074016E">
              <w:rPr>
                <w:sz w:val="16"/>
                <w:szCs w:val="16"/>
              </w:rPr>
              <w:t xml:space="preserve">Котел стальной жаротрубный </w:t>
            </w:r>
            <w:proofErr w:type="spellStart"/>
            <w:r w:rsidRPr="0074016E">
              <w:rPr>
                <w:sz w:val="16"/>
                <w:szCs w:val="16"/>
              </w:rPr>
              <w:t>пароводогрейный</w:t>
            </w:r>
            <w:proofErr w:type="spellEnd"/>
            <w:r w:rsidRPr="0074016E">
              <w:rPr>
                <w:sz w:val="16"/>
                <w:szCs w:val="16"/>
              </w:rPr>
              <w:t xml:space="preserve"> на жидком </w:t>
            </w:r>
            <w:proofErr w:type="gramStart"/>
            <w:r w:rsidRPr="0074016E">
              <w:rPr>
                <w:sz w:val="16"/>
                <w:szCs w:val="16"/>
              </w:rPr>
              <w:t>топливе</w:t>
            </w:r>
            <w:proofErr w:type="gramEnd"/>
            <w:r w:rsidRPr="0074016E">
              <w:rPr>
                <w:sz w:val="16"/>
                <w:szCs w:val="16"/>
              </w:rPr>
              <w:t xml:space="preserve"> или газе </w:t>
            </w:r>
            <w:proofErr w:type="spellStart"/>
            <w:r w:rsidRPr="0074016E">
              <w:rPr>
                <w:sz w:val="16"/>
                <w:szCs w:val="16"/>
              </w:rPr>
              <w:t>теплопроизвод</w:t>
            </w:r>
            <w:proofErr w:type="spellEnd"/>
            <w:r w:rsidRPr="0074016E">
              <w:rPr>
                <w:sz w:val="16"/>
                <w:szCs w:val="16"/>
              </w:rPr>
              <w:t>. до 0,21 МВт</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E33D36" w:rsidRDefault="00F21EAD" w:rsidP="002A26EE">
            <w:pPr>
              <w:jc w:val="center"/>
              <w:rPr>
                <w:sz w:val="16"/>
                <w:szCs w:val="16"/>
              </w:rPr>
            </w:pPr>
            <w:r>
              <w:rPr>
                <w:sz w:val="16"/>
                <w:szCs w:val="16"/>
              </w:rPr>
              <w:t>ФИМ000001</w:t>
            </w:r>
          </w:p>
        </w:tc>
      </w:tr>
      <w:tr w:rsidR="00F21EAD" w:rsidRPr="00E33D36" w:rsidTr="002A26EE">
        <w:trPr>
          <w:trHeight w:val="567"/>
        </w:trPr>
        <w:tc>
          <w:tcPr>
            <w:tcW w:w="219" w:type="pct"/>
            <w:tcBorders>
              <w:top w:val="nil"/>
              <w:left w:val="single" w:sz="4" w:space="0" w:color="auto"/>
              <w:bottom w:val="single" w:sz="4" w:space="0" w:color="000000"/>
              <w:right w:val="single" w:sz="4" w:space="0" w:color="auto"/>
            </w:tcBorders>
            <w:shd w:val="clear" w:color="000000" w:fill="FFFFFF"/>
            <w:vAlign w:val="center"/>
          </w:tcPr>
          <w:p w:rsidR="00F21EAD" w:rsidRPr="004455C6" w:rsidRDefault="00F21EAD" w:rsidP="002A26EE">
            <w:pPr>
              <w:jc w:val="center"/>
              <w:rPr>
                <w:sz w:val="16"/>
                <w:szCs w:val="16"/>
              </w:rPr>
            </w:pPr>
            <w:r w:rsidRPr="004455C6">
              <w:rPr>
                <w:sz w:val="16"/>
                <w:szCs w:val="16"/>
              </w:rPr>
              <w:t>4</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74016E" w:rsidRDefault="00F21EAD" w:rsidP="002A26EE">
            <w:pPr>
              <w:jc w:val="center"/>
              <w:outlineLvl w:val="1"/>
              <w:rPr>
                <w:sz w:val="16"/>
                <w:szCs w:val="16"/>
              </w:rPr>
            </w:pPr>
            <w:r w:rsidRPr="00BC13DB">
              <w:rPr>
                <w:sz w:val="16"/>
                <w:szCs w:val="16"/>
              </w:rPr>
              <w:t>Система автоматической пожарной сигнализации и оповещения</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F21EAD" w:rsidRPr="004455C6" w:rsidRDefault="00F21EAD" w:rsidP="002A26EE">
            <w:pPr>
              <w:jc w:val="center"/>
              <w:rPr>
                <w:sz w:val="16"/>
                <w:szCs w:val="16"/>
              </w:rPr>
            </w:pPr>
            <w:r w:rsidRPr="004455C6">
              <w:rPr>
                <w:sz w:val="16"/>
                <w:szCs w:val="16"/>
              </w:rPr>
              <w:t>ФИМ000003</w:t>
            </w:r>
          </w:p>
        </w:tc>
      </w:tr>
    </w:tbl>
    <w:p w:rsidR="00391902" w:rsidRDefault="00391902" w:rsidP="008A72E2">
      <w:pPr>
        <w:ind w:firstLine="709"/>
        <w:jc w:val="both"/>
        <w:rPr>
          <w:rFonts w:eastAsia="MS Mincho"/>
          <w:lang w:eastAsia="x-none"/>
        </w:rPr>
      </w:pPr>
    </w:p>
    <w:p w:rsidR="008A72E2" w:rsidRDefault="002A26EE" w:rsidP="002A26EE">
      <w:pPr>
        <w:ind w:firstLine="708"/>
        <w:jc w:val="both"/>
        <w:rPr>
          <w:rFonts w:eastAsia="MS Mincho"/>
          <w:lang w:eastAsia="x-none"/>
        </w:rPr>
      </w:pPr>
      <w:r>
        <w:rPr>
          <w:rFonts w:eastAsia="MS Mincho"/>
          <w:lang w:eastAsia="x-none"/>
        </w:rPr>
        <w:t>В</w:t>
      </w:r>
      <w:r w:rsidRPr="002A26EE">
        <w:rPr>
          <w:rFonts w:eastAsia="MS Mincho"/>
          <w:lang w:eastAsia="x-none"/>
        </w:rPr>
        <w:t xml:space="preserve"> отношении </w:t>
      </w:r>
      <w:r>
        <w:rPr>
          <w:rFonts w:eastAsia="MS Mincho"/>
          <w:lang w:eastAsia="x-none"/>
        </w:rPr>
        <w:t>Здания (</w:t>
      </w:r>
      <w:r w:rsidRPr="002A26EE">
        <w:rPr>
          <w:rFonts w:eastAsia="MS Mincho"/>
          <w:lang w:eastAsia="x-none"/>
        </w:rPr>
        <w:t>стр</w:t>
      </w:r>
      <w:r>
        <w:rPr>
          <w:rFonts w:eastAsia="MS Mincho"/>
          <w:lang w:eastAsia="x-none"/>
        </w:rPr>
        <w:t>оен.</w:t>
      </w:r>
      <w:r w:rsidRPr="002A26EE">
        <w:rPr>
          <w:rFonts w:eastAsia="MS Mincho"/>
          <w:lang w:eastAsia="x-none"/>
        </w:rPr>
        <w:t xml:space="preserve"> 10 </w:t>
      </w:r>
      <w:r>
        <w:rPr>
          <w:rFonts w:eastAsia="MS Mincho"/>
          <w:lang w:eastAsia="x-none"/>
        </w:rPr>
        <w:t xml:space="preserve">площадью 416,9 </w:t>
      </w:r>
      <w:proofErr w:type="spellStart"/>
      <w:r>
        <w:rPr>
          <w:rFonts w:eastAsia="MS Mincho"/>
          <w:lang w:eastAsia="x-none"/>
        </w:rPr>
        <w:t>кв.м</w:t>
      </w:r>
      <w:proofErr w:type="spellEnd"/>
      <w:r>
        <w:rPr>
          <w:rFonts w:eastAsia="MS Mincho"/>
          <w:lang w:eastAsia="x-none"/>
        </w:rPr>
        <w:t xml:space="preserve">.) </w:t>
      </w:r>
      <w:r w:rsidRPr="002A26EE">
        <w:rPr>
          <w:rFonts w:eastAsia="MS Mincho"/>
          <w:lang w:eastAsia="x-none"/>
        </w:rPr>
        <w:t>Кадастровый (или условный) номер: 77-77-22/002/2007-174</w:t>
      </w:r>
      <w:r>
        <w:rPr>
          <w:rFonts w:eastAsia="MS Mincho"/>
          <w:lang w:eastAsia="x-none"/>
        </w:rPr>
        <w:t xml:space="preserve">  </w:t>
      </w:r>
      <w:r w:rsidRPr="002A26EE">
        <w:rPr>
          <w:rFonts w:eastAsia="MS Mincho"/>
          <w:lang w:eastAsia="x-none"/>
        </w:rPr>
        <w:t xml:space="preserve">ведется судебное разбирательство по иску Правительства г. Москвы о сносе самовольной надстройки – 2-го этажа здания площадью 214,9 </w:t>
      </w:r>
      <w:proofErr w:type="spellStart"/>
      <w:r w:rsidRPr="002A26EE">
        <w:rPr>
          <w:rFonts w:eastAsia="MS Mincho"/>
          <w:lang w:eastAsia="x-none"/>
        </w:rPr>
        <w:t>кв.м</w:t>
      </w:r>
      <w:proofErr w:type="spellEnd"/>
      <w:r w:rsidR="00354012">
        <w:rPr>
          <w:rFonts w:eastAsia="MS Mincho"/>
          <w:lang w:eastAsia="x-none"/>
        </w:rPr>
        <w:t>.</w:t>
      </w:r>
    </w:p>
    <w:p w:rsidR="00354012" w:rsidRDefault="00354012" w:rsidP="002A26EE">
      <w:pPr>
        <w:ind w:firstLine="708"/>
        <w:jc w:val="both"/>
        <w:rPr>
          <w:rFonts w:eastAsia="MS Mincho"/>
          <w:lang w:eastAsia="x-none"/>
        </w:rPr>
      </w:pPr>
    </w:p>
    <w:p w:rsidR="00354012" w:rsidRPr="00354012" w:rsidRDefault="00354012" w:rsidP="00354012">
      <w:pPr>
        <w:ind w:firstLine="708"/>
        <w:jc w:val="both"/>
        <w:rPr>
          <w:rFonts w:eastAsia="MS Mincho"/>
          <w:lang w:eastAsia="x-none"/>
        </w:rPr>
      </w:pPr>
      <w:r w:rsidRPr="00354012">
        <w:rPr>
          <w:rFonts w:eastAsia="MS Mincho"/>
          <w:lang w:eastAsia="x-none"/>
        </w:rPr>
        <w:t xml:space="preserve">Объекты недвижимости размещены на земельных участках ориентировочной площадью 1 185 кв. м., находящихся в собственности публично-правовых образований, договорные отношения на пользованием земельных участков не оформлены: </w:t>
      </w:r>
    </w:p>
    <w:p w:rsidR="00354012" w:rsidRPr="00354012" w:rsidRDefault="00354012" w:rsidP="00354012">
      <w:pPr>
        <w:ind w:firstLine="708"/>
        <w:jc w:val="both"/>
        <w:rPr>
          <w:rFonts w:eastAsia="MS Mincho"/>
          <w:lang w:eastAsia="x-none"/>
        </w:rPr>
      </w:pPr>
      <w:r w:rsidRPr="00354012">
        <w:rPr>
          <w:rFonts w:eastAsia="MS Mincho"/>
          <w:lang w:eastAsia="x-none"/>
        </w:rPr>
        <w:t xml:space="preserve">- под зданием, </w:t>
      </w:r>
      <w:proofErr w:type="gramStart"/>
      <w:r w:rsidRPr="00354012">
        <w:rPr>
          <w:rFonts w:eastAsia="MS Mincho"/>
          <w:lang w:eastAsia="x-none"/>
        </w:rPr>
        <w:t>расположенном</w:t>
      </w:r>
      <w:proofErr w:type="gramEnd"/>
      <w:r w:rsidRPr="00354012">
        <w:rPr>
          <w:rFonts w:eastAsia="MS Mincho"/>
          <w:lang w:eastAsia="x-none"/>
        </w:rPr>
        <w:t xml:space="preserve"> по адресу: г. Москва, ул. Грузинский Вал, д.3. стр. 9, ориентировочная площадь земельного участка составляет 590,80 </w:t>
      </w:r>
      <w:proofErr w:type="spellStart"/>
      <w:r w:rsidRPr="00354012">
        <w:rPr>
          <w:rFonts w:eastAsia="MS Mincho"/>
          <w:lang w:eastAsia="x-none"/>
        </w:rPr>
        <w:t>кв.м</w:t>
      </w:r>
      <w:proofErr w:type="spellEnd"/>
      <w:r w:rsidRPr="00354012">
        <w:rPr>
          <w:rFonts w:eastAsia="MS Mincho"/>
          <w:lang w:eastAsia="x-none"/>
        </w:rPr>
        <w:t>.;</w:t>
      </w:r>
    </w:p>
    <w:p w:rsidR="00354012" w:rsidRPr="00354012" w:rsidRDefault="00354012" w:rsidP="00354012">
      <w:pPr>
        <w:ind w:firstLine="708"/>
        <w:jc w:val="both"/>
        <w:rPr>
          <w:rFonts w:eastAsia="MS Mincho"/>
          <w:lang w:eastAsia="x-none"/>
        </w:rPr>
      </w:pPr>
      <w:r w:rsidRPr="00354012">
        <w:rPr>
          <w:rFonts w:eastAsia="MS Mincho"/>
          <w:lang w:eastAsia="x-none"/>
        </w:rPr>
        <w:t xml:space="preserve">- под зданием, </w:t>
      </w:r>
      <w:proofErr w:type="gramStart"/>
      <w:r w:rsidRPr="00354012">
        <w:rPr>
          <w:rFonts w:eastAsia="MS Mincho"/>
          <w:lang w:eastAsia="x-none"/>
        </w:rPr>
        <w:t>расположенном</w:t>
      </w:r>
      <w:proofErr w:type="gramEnd"/>
      <w:r w:rsidRPr="00354012">
        <w:rPr>
          <w:rFonts w:eastAsia="MS Mincho"/>
          <w:lang w:eastAsia="x-none"/>
        </w:rPr>
        <w:t xml:space="preserve"> по адресу: г. Москва, ул. Грузинский Вал, д.3. стр. 10, ориентировочная площадь земельного участка составляет 464,20 </w:t>
      </w:r>
      <w:proofErr w:type="spellStart"/>
      <w:r w:rsidRPr="00354012">
        <w:rPr>
          <w:rFonts w:eastAsia="MS Mincho"/>
          <w:lang w:eastAsia="x-none"/>
        </w:rPr>
        <w:t>кв.м</w:t>
      </w:r>
      <w:proofErr w:type="spellEnd"/>
      <w:r w:rsidRPr="00354012">
        <w:rPr>
          <w:rFonts w:eastAsia="MS Mincho"/>
          <w:lang w:eastAsia="x-none"/>
        </w:rPr>
        <w:t>.;</w:t>
      </w:r>
    </w:p>
    <w:p w:rsidR="00354012" w:rsidRPr="00354012" w:rsidRDefault="00354012" w:rsidP="00354012">
      <w:pPr>
        <w:ind w:firstLine="708"/>
        <w:jc w:val="both"/>
        <w:rPr>
          <w:rFonts w:eastAsia="MS Mincho"/>
          <w:lang w:eastAsia="x-none"/>
        </w:rPr>
      </w:pPr>
      <w:r w:rsidRPr="00354012">
        <w:rPr>
          <w:rFonts w:eastAsia="MS Mincho"/>
          <w:lang w:eastAsia="x-none"/>
        </w:rPr>
        <w:t xml:space="preserve">- под зданием, </w:t>
      </w:r>
      <w:proofErr w:type="gramStart"/>
      <w:r w:rsidRPr="00354012">
        <w:rPr>
          <w:rFonts w:eastAsia="MS Mincho"/>
          <w:lang w:eastAsia="x-none"/>
        </w:rPr>
        <w:t>расположенном</w:t>
      </w:r>
      <w:proofErr w:type="gramEnd"/>
      <w:r w:rsidRPr="00354012">
        <w:rPr>
          <w:rFonts w:eastAsia="MS Mincho"/>
          <w:lang w:eastAsia="x-none"/>
        </w:rPr>
        <w:t xml:space="preserve"> по адресу: г. Москва, ул. Грузинский Вал, д.3. стр. 3, земельный участок сформирован, кадастровый номер: 77:01:0004019:4641, площадь земельного участка 130 </w:t>
      </w:r>
      <w:proofErr w:type="spellStart"/>
      <w:r w:rsidRPr="00354012">
        <w:rPr>
          <w:rFonts w:eastAsia="MS Mincho"/>
          <w:lang w:eastAsia="x-none"/>
        </w:rPr>
        <w:t>кв.м</w:t>
      </w:r>
      <w:proofErr w:type="spellEnd"/>
      <w:r w:rsidRPr="00354012">
        <w:rPr>
          <w:rFonts w:eastAsia="MS Mincho"/>
          <w:lang w:eastAsia="x-none"/>
        </w:rPr>
        <w:t>.</w:t>
      </w:r>
    </w:p>
    <w:p w:rsidR="00354012" w:rsidRDefault="00354012" w:rsidP="00354012">
      <w:pPr>
        <w:ind w:firstLine="708"/>
        <w:jc w:val="both"/>
        <w:rPr>
          <w:rFonts w:eastAsia="MS Mincho"/>
          <w:lang w:eastAsia="x-none"/>
        </w:rPr>
      </w:pPr>
      <w:r w:rsidRPr="00354012">
        <w:rPr>
          <w:rFonts w:eastAsia="MS Mincho"/>
          <w:lang w:eastAsia="x-none"/>
        </w:rPr>
        <w:t xml:space="preserve">В соответствии с данными публичной кадастровой карты строения 10 и 9 попадают в границы земельного участка существующей улично-дорожной сети с кадастровым номером 77:01:0004019:129. </w:t>
      </w:r>
      <w:proofErr w:type="gramStart"/>
      <w:r w:rsidRPr="00354012">
        <w:rPr>
          <w:rFonts w:eastAsia="MS Mincho"/>
          <w:lang w:eastAsia="x-none"/>
        </w:rPr>
        <w:t>Согласно ответа</w:t>
      </w:r>
      <w:proofErr w:type="gramEnd"/>
      <w:r w:rsidRPr="00354012">
        <w:rPr>
          <w:rFonts w:eastAsia="MS Mincho"/>
          <w:lang w:eastAsia="x-none"/>
        </w:rPr>
        <w:t xml:space="preserve"> Департамента земельных ресурсов города Москвы  для утверждения схемы р</w:t>
      </w:r>
      <w:r w:rsidR="0011078B">
        <w:rPr>
          <w:rFonts w:eastAsia="MS Mincho"/>
          <w:lang w:eastAsia="x-none"/>
        </w:rPr>
        <w:t>асположения земельного участка,</w:t>
      </w:r>
      <w:bookmarkStart w:id="4" w:name="_GoBack"/>
      <w:bookmarkEnd w:id="4"/>
      <w:r w:rsidRPr="00354012">
        <w:rPr>
          <w:rFonts w:eastAsia="MS Mincho"/>
          <w:lang w:eastAsia="x-none"/>
        </w:rPr>
        <w:t xml:space="preserve"> необходимо произвести корректировку границы земельного участка УДС, которая возможна после корректировки линий градостроительного регулирования.</w:t>
      </w: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у Покупателя </w:t>
      </w:r>
      <w:proofErr w:type="gramStart"/>
      <w:r w:rsidRPr="00D66AC5">
        <w:rPr>
          <w:sz w:val="28"/>
          <w:szCs w:val="28"/>
        </w:rPr>
        <w:t>с даты</w:t>
      </w:r>
      <w:proofErr w:type="gramEnd"/>
      <w:r w:rsidRPr="00D66AC5">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w:t>
      </w:r>
      <w:proofErr w:type="gramStart"/>
      <w:r w:rsidRPr="00D66AC5">
        <w:rPr>
          <w:sz w:val="28"/>
          <w:szCs w:val="28"/>
        </w:rPr>
        <w:t>основании</w:t>
      </w:r>
      <w:proofErr w:type="gramEnd"/>
      <w:r w:rsidRPr="00D66AC5">
        <w:rPr>
          <w:sz w:val="28"/>
          <w:szCs w:val="28"/>
        </w:rPr>
        <w:t xml:space="preserve">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78" w:rsidRDefault="00D04A78" w:rsidP="00016437">
      <w:r>
        <w:separator/>
      </w:r>
    </w:p>
  </w:endnote>
  <w:endnote w:type="continuationSeparator" w:id="0">
    <w:p w:rsidR="00D04A78" w:rsidRDefault="00D04A7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78" w:rsidRDefault="00D04A78" w:rsidP="00016437">
      <w:r>
        <w:separator/>
      </w:r>
    </w:p>
  </w:footnote>
  <w:footnote w:type="continuationSeparator" w:id="0">
    <w:p w:rsidR="00D04A78" w:rsidRDefault="00D04A7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78" w:rsidRPr="004638D0" w:rsidRDefault="00D04A7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78" w:rsidRPr="001B0E87" w:rsidRDefault="00D04A7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78" w:rsidRDefault="00D04A78">
    <w:pPr>
      <w:pStyle w:val="a6"/>
      <w:jc w:val="center"/>
    </w:pPr>
    <w:r>
      <w:fldChar w:fldCharType="begin"/>
    </w:r>
    <w:r>
      <w:instrText>PAGE   \* MERGEFORMAT</w:instrText>
    </w:r>
    <w:r>
      <w:fldChar w:fldCharType="separate"/>
    </w:r>
    <w:r w:rsidR="0011078B">
      <w:rPr>
        <w:noProof/>
      </w:rPr>
      <w:t>35</w:t>
    </w:r>
    <w:r>
      <w:fldChar w:fldCharType="end"/>
    </w:r>
  </w:p>
  <w:p w:rsidR="00D04A78" w:rsidRDefault="00D04A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2505"/>
    <w:rsid w:val="0028462E"/>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558D"/>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4586"/>
    <w:rsid w:val="007475B8"/>
    <w:rsid w:val="007528C0"/>
    <w:rsid w:val="00754ADF"/>
    <w:rsid w:val="00756C4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4A78"/>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1EAD"/>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D76F-D95B-4788-BB8B-2CB85062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27</Pages>
  <Words>8029</Words>
  <Characters>45767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94</cp:revision>
  <cp:lastPrinted>2018-07-31T13:00:00Z</cp:lastPrinted>
  <dcterms:created xsi:type="dcterms:W3CDTF">2018-12-18T09:45:00Z</dcterms:created>
  <dcterms:modified xsi:type="dcterms:W3CDTF">2019-10-17T07:13:00Z</dcterms:modified>
</cp:coreProperties>
</file>