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DB215E">
        <w:rPr>
          <w:b/>
          <w:bCs/>
          <w:caps/>
          <w:color w:val="000000" w:themeColor="text1"/>
        </w:rPr>
        <w:t>75</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по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bookmarkStart w:id="0" w:name="_GoBack"/>
      <w:bookmarkEnd w:id="0"/>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27C83">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Pr="00610653" w:rsidRDefault="004966FA" w:rsidP="004966FA">
            <w:pPr>
              <w:jc w:val="both"/>
            </w:pPr>
            <w:r w:rsidRPr="004D0612">
              <w:t>Объекты недвижимого, движимого имущества и неотъемлемого оборудования, расположенные по адресу: Красноярский край, г. Красноярск, ул. Ломоносова, 92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546077" w:rsidRPr="00770A16" w:rsidRDefault="00610653" w:rsidP="00300F8E">
            <w:pPr>
              <w:jc w:val="both"/>
            </w:pPr>
            <w:r w:rsidRPr="00770A16">
              <w:rPr>
                <w:rFonts w:eastAsia="Calibri"/>
              </w:rPr>
              <w:t xml:space="preserve">Начальная цена продажи (лота): </w:t>
            </w:r>
            <w:r w:rsidR="00770A16" w:rsidRPr="00770A16">
              <w:rPr>
                <w:iCs/>
              </w:rPr>
              <w:t>25 902 455</w:t>
            </w:r>
            <w:r w:rsidR="00770A16" w:rsidRPr="00770A16">
              <w:t xml:space="preserve"> (Двадцать пять миллионов девятьсот две тысячи четыреста пятьдесят пять) рублей 60 копеек с учетом НДС 20%.</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633E06">
              <w:rPr>
                <w:rFonts w:eastAsia="Calibri"/>
              </w:rPr>
              <w:t>24.12</w:t>
            </w:r>
            <w:r w:rsidR="0057558D" w:rsidRPr="005F4D51">
              <w:rPr>
                <w:rFonts w:eastAsia="Calibri"/>
              </w:rPr>
              <w:t>.</w:t>
            </w:r>
            <w:r w:rsidR="00041343" w:rsidRPr="005F4D51">
              <w:rPr>
                <w:rFonts w:eastAsia="Calibri"/>
              </w:rPr>
              <w:t xml:space="preserve">2019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 xml:space="preserve">(МСК)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623545">
              <w:rPr>
                <w:rFonts w:eastAsia="Calibri"/>
              </w:rPr>
              <w:t>31.01</w:t>
            </w:r>
            <w:r w:rsidR="008331D1" w:rsidRPr="005F4D51">
              <w:rPr>
                <w:rFonts w:eastAsia="Calibri"/>
              </w:rPr>
              <w:t>.</w:t>
            </w:r>
            <w:r w:rsidR="00633E06">
              <w:rPr>
                <w:rFonts w:eastAsia="Calibri"/>
              </w:rPr>
              <w:t>2020</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(МСК)</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1F226E" w:rsidRPr="005F4D51">
              <w:rPr>
                <w:rFonts w:eastAsia="Calibri"/>
              </w:rPr>
              <w:t>0</w:t>
            </w:r>
            <w:r w:rsidR="0054481B">
              <w:rPr>
                <w:rFonts w:eastAsia="Calibri"/>
              </w:rPr>
              <w:t>3.0</w:t>
            </w:r>
            <w:r w:rsidR="001F226E" w:rsidRPr="005F4D51">
              <w:rPr>
                <w:rFonts w:eastAsia="Calibri"/>
              </w:rPr>
              <w:t>2</w:t>
            </w:r>
            <w:r w:rsidR="008331D1" w:rsidRPr="005F4D51">
              <w:rPr>
                <w:rFonts w:eastAsia="Calibri"/>
              </w:rPr>
              <w:t>.2019</w:t>
            </w:r>
            <w:r w:rsidRPr="005F4D51">
              <w:rPr>
                <w:rFonts w:eastAsia="Calibri"/>
              </w:rPr>
              <w:t xml:space="preserve"> </w:t>
            </w:r>
            <w:r w:rsidR="001C2045" w:rsidRPr="005F4D51">
              <w:rPr>
                <w:rFonts w:eastAsia="Calibri"/>
              </w:rPr>
              <w:tab/>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5F4A95">
              <w:rPr>
                <w:rFonts w:eastAsia="Calibri"/>
              </w:rPr>
              <w:t>04.02</w:t>
            </w:r>
            <w:r w:rsidR="008C769E" w:rsidRPr="005F4D51">
              <w:rPr>
                <w:rFonts w:eastAsia="Calibri"/>
              </w:rPr>
              <w:t>.</w:t>
            </w:r>
            <w:r w:rsidR="005F4A95">
              <w:rPr>
                <w:rFonts w:eastAsia="Calibri"/>
              </w:rPr>
              <w:t>2020</w:t>
            </w:r>
            <w:r w:rsidR="00E6797C" w:rsidRPr="005F4D51">
              <w:rPr>
                <w:rFonts w:eastAsia="Calibri"/>
              </w:rPr>
              <w:t xml:space="preserve"> в </w:t>
            </w:r>
            <w:r w:rsidR="00A02B30" w:rsidRPr="005F4D51">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(МСК)</w:t>
            </w:r>
          </w:p>
          <w:p w:rsidR="007C13B8" w:rsidRPr="007F6D78" w:rsidRDefault="007C13B8" w:rsidP="00BF3B14">
            <w:pPr>
              <w:autoSpaceDE w:val="0"/>
              <w:autoSpaceDN w:val="0"/>
              <w:adjustRightInd w:val="0"/>
              <w:spacing w:before="120" w:after="120"/>
              <w:jc w:val="both"/>
              <w:rPr>
                <w:iCs/>
                <w:color w:val="000000" w:themeColor="text1"/>
              </w:rPr>
            </w:pPr>
            <w:r w:rsidRPr="005F4D51">
              <w:rPr>
                <w:rFonts w:eastAsia="Calibri"/>
              </w:rPr>
              <w:lastRenderedPageBreak/>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BF3B14">
              <w:rPr>
                <w:rFonts w:eastAsia="Calibri"/>
              </w:rPr>
              <w:t>04.0</w:t>
            </w:r>
            <w:r w:rsidR="00AE2886" w:rsidRPr="005F4D51">
              <w:rPr>
                <w:rFonts w:eastAsia="Calibri"/>
              </w:rPr>
              <w:t>2</w:t>
            </w:r>
            <w:r w:rsidR="00BF3B14">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аукциона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xml:space="preserve">№ 14-ФЗ «Об обществах с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r w:rsidRPr="00DE6DD9">
              <w:rPr>
                <w:bCs/>
                <w:i w:val="0"/>
                <w:iCs/>
                <w:sz w:val="24"/>
                <w:szCs w:val="24"/>
              </w:rPr>
              <w:t>Предоставить документы: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26643C">
              <w:rPr>
                <w:rFonts w:eastAsiaTheme="minorHAnsi"/>
                <w:bCs/>
                <w:lang w:eastAsia="en-US"/>
              </w:rPr>
              <w:t>24</w:t>
            </w:r>
            <w:r w:rsidR="00F21EAD" w:rsidRPr="00742824">
              <w:rPr>
                <w:rFonts w:eastAsiaTheme="minorHAnsi"/>
                <w:bCs/>
                <w:lang w:eastAsia="en-US"/>
              </w:rPr>
              <w:t>.1</w:t>
            </w:r>
            <w:r w:rsidR="0026643C">
              <w:rPr>
                <w:rFonts w:eastAsiaTheme="minorHAnsi"/>
                <w:bCs/>
                <w:lang w:eastAsia="en-US"/>
              </w:rPr>
              <w:t>2</w:t>
            </w:r>
            <w:r w:rsidR="00C23BA5" w:rsidRPr="00742824">
              <w:rPr>
                <w:rFonts w:eastAsiaTheme="minorHAnsi"/>
                <w:bCs/>
                <w:lang w:eastAsia="en-US"/>
              </w:rPr>
              <w:t>.2019</w:t>
            </w:r>
            <w:r w:rsidRPr="00742824">
              <w:rPr>
                <w:rFonts w:eastAsiaTheme="minorHAnsi"/>
                <w:bCs/>
                <w:lang w:eastAsia="en-US"/>
              </w:rPr>
              <w:t xml:space="preserve"> по </w:t>
            </w:r>
            <w:r w:rsidR="00D266C2" w:rsidRPr="00742824">
              <w:rPr>
                <w:rFonts w:eastAsiaTheme="minorHAnsi"/>
                <w:bCs/>
                <w:lang w:eastAsia="en-US"/>
              </w:rPr>
              <w:t>0</w:t>
            </w:r>
            <w:r w:rsidR="0026643C">
              <w:rPr>
                <w:rFonts w:eastAsiaTheme="minorHAnsi"/>
                <w:bCs/>
                <w:lang w:eastAsia="en-US"/>
              </w:rPr>
              <w:t>4.01</w:t>
            </w:r>
            <w:r w:rsidR="00546077" w:rsidRPr="00742824">
              <w:rPr>
                <w:rFonts w:eastAsiaTheme="minorHAnsi"/>
                <w:bCs/>
                <w:lang w:eastAsia="en-US"/>
              </w:rPr>
              <w:t>.</w:t>
            </w:r>
            <w:r w:rsidR="0026643C">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 xml:space="preserve">ж) по иным основаниям, предусмотренным информационным сообщением о проведении аукциона.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 xml:space="preserve">В случае,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с даты подведения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r w:rsidRPr="00B8384B">
              <w:rPr>
                <w:i w:val="0"/>
                <w:sz w:val="24"/>
                <w:szCs w:val="24"/>
              </w:rPr>
              <w:t xml:space="preserve">с даты </w:t>
            </w:r>
            <w:r w:rsidR="00B8384B" w:rsidRPr="00B8384B">
              <w:rPr>
                <w:i w:val="0"/>
                <w:sz w:val="24"/>
                <w:szCs w:val="24"/>
              </w:rPr>
              <w:t>протокола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Pr="005A1B16" w:rsidRDefault="004A6BF8" w:rsidP="001C2045">
      <w:pPr>
        <w:ind w:firstLine="709"/>
        <w:jc w:val="both"/>
        <w:rPr>
          <w:color w:val="000000"/>
        </w:rPr>
      </w:pPr>
    </w:p>
    <w:p w:rsidR="00AC4B4F" w:rsidRDefault="00AC4B4F" w:rsidP="00330C31">
      <w:pPr>
        <w:tabs>
          <w:tab w:val="left" w:pos="284"/>
        </w:tabs>
        <w:ind w:firstLine="709"/>
        <w:jc w:val="both"/>
      </w:pPr>
      <w:r w:rsidRPr="005A1B16">
        <w:t xml:space="preserve">Объекты недвижимого </w:t>
      </w:r>
      <w:r w:rsidR="00642EC7">
        <w:t xml:space="preserve">и </w:t>
      </w:r>
      <w:r w:rsidRPr="005A1B16">
        <w:t xml:space="preserve">неотъемлемого </w:t>
      </w:r>
      <w:r w:rsidR="00642EC7">
        <w:t>движимого</w:t>
      </w:r>
      <w:r w:rsidR="00642EC7" w:rsidRPr="005A1B16">
        <w:t xml:space="preserve"> имущества, </w:t>
      </w:r>
      <w:r w:rsidRPr="005A1B16">
        <w:t>расположенные по адресу: Красноярский край, г. Красноярск, ул. Ломоносова, 92</w:t>
      </w:r>
      <w:r w:rsidR="000F4EDC">
        <w:t>:</w:t>
      </w:r>
    </w:p>
    <w:tbl>
      <w:tblPr>
        <w:tblW w:w="4829" w:type="pct"/>
        <w:tblInd w:w="108" w:type="dxa"/>
        <w:tblLayout w:type="fixed"/>
        <w:tblLook w:val="04A0" w:firstRow="1" w:lastRow="0" w:firstColumn="1" w:lastColumn="0" w:noHBand="0" w:noVBand="1"/>
      </w:tblPr>
      <w:tblGrid>
        <w:gridCol w:w="454"/>
        <w:gridCol w:w="6925"/>
        <w:gridCol w:w="1276"/>
        <w:gridCol w:w="1411"/>
      </w:tblGrid>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w:t>
            </w:r>
          </w:p>
        </w:tc>
        <w:tc>
          <w:tcPr>
            <w:tcW w:w="3440" w:type="pct"/>
            <w:tcBorders>
              <w:top w:val="single" w:sz="4" w:space="0" w:color="auto"/>
              <w:left w:val="nil"/>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Наименование объекта</w:t>
            </w:r>
          </w:p>
        </w:tc>
        <w:tc>
          <w:tcPr>
            <w:tcW w:w="634" w:type="pct"/>
            <w:tcBorders>
              <w:top w:val="single" w:sz="4" w:space="0" w:color="auto"/>
              <w:left w:val="nil"/>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Площадь, протяжен-</w:t>
            </w:r>
            <w:proofErr w:type="spellStart"/>
            <w:r w:rsidRPr="00172AC1">
              <w:rPr>
                <w:color w:val="000000"/>
                <w:sz w:val="16"/>
                <w:szCs w:val="16"/>
              </w:rPr>
              <w:t>ность</w:t>
            </w:r>
            <w:proofErr w:type="spellEnd"/>
            <w:r w:rsidRPr="00172AC1">
              <w:rPr>
                <w:color w:val="000000"/>
                <w:sz w:val="16"/>
                <w:szCs w:val="16"/>
              </w:rPr>
              <w:t xml:space="preserve">, </w:t>
            </w:r>
            <w:proofErr w:type="spellStart"/>
            <w:r w:rsidRPr="00172AC1">
              <w:rPr>
                <w:color w:val="000000"/>
                <w:sz w:val="16"/>
                <w:szCs w:val="16"/>
              </w:rPr>
              <w:t>кв.м</w:t>
            </w:r>
            <w:proofErr w:type="spellEnd"/>
            <w:r w:rsidRPr="00172AC1">
              <w:rPr>
                <w:color w:val="000000"/>
                <w:sz w:val="16"/>
                <w:szCs w:val="16"/>
              </w:rPr>
              <w:t>./м/</w:t>
            </w:r>
          </w:p>
        </w:tc>
        <w:tc>
          <w:tcPr>
            <w:tcW w:w="702" w:type="pct"/>
            <w:tcBorders>
              <w:top w:val="single" w:sz="4" w:space="0" w:color="auto"/>
              <w:left w:val="nil"/>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 свидетельства, дата</w:t>
            </w:r>
          </w:p>
        </w:tc>
      </w:tr>
      <w:tr w:rsidR="00FF1F0D" w:rsidRPr="0037292F" w:rsidTr="00FF1F0D">
        <w:trPr>
          <w:trHeight w:val="31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FF1F0D" w:rsidRPr="00172AC1" w:rsidRDefault="00FF1F0D" w:rsidP="0093467F">
            <w:pPr>
              <w:jc w:val="center"/>
              <w:rPr>
                <w:color w:val="000000"/>
                <w:sz w:val="16"/>
                <w:szCs w:val="16"/>
              </w:rPr>
            </w:pPr>
            <w:r>
              <w:rPr>
                <w:color w:val="000000"/>
                <w:sz w:val="16"/>
                <w:szCs w:val="16"/>
              </w:rPr>
              <w:t>Недвижимое имущество</w:t>
            </w:r>
          </w:p>
        </w:tc>
      </w:tr>
      <w:tr w:rsidR="0093467F" w:rsidRPr="0037292F" w:rsidTr="00F601EE">
        <w:trPr>
          <w:trHeight w:val="556"/>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известегасильного цеха, кадастровый (или условный) номер: 24:50:020202:0000:04:401:001:002893950:0018</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144,4</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639297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колерной мастерской, назначение: нежилое, 1- этажный (подземных этажей - 1), инв. №04:401:001:002893950:0006, лит. В11, В16, кадастровый (или условный) номер: 24:50:020000:0000:04:401:001:002893950:0006</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460</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639303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3</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компрессорной, назначение: нежилое, 1- этажный, инв. №04:401:001:002893950:0008, лит. В4, кадастровый (или условный) номер: 24:50:020000:0000:04:401:001:002893950:0008</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51,8</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639302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4</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проходной ПВУ, назначение: нежилое, 1- этажный, инв. №04:401:001:002893950:0009, лит. В, кадастровый (или условный) номер: 24:50:020000:0000:04:401:001:002893950:0009</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38,8</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639301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 здание РБУ, гаража, слесарной, назначение: нежилое, 5 - этажный, инв. №04:401:001:002893950:0017, лит. В5, В6, В7, В8, кадастровый (или условный) номер: 24:50:020202:0000:04:401:001:002893950:0017</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817,1</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639298 от 24.07.2007</w:t>
            </w:r>
          </w:p>
        </w:tc>
      </w:tr>
      <w:tr w:rsidR="0093467F" w:rsidRPr="0037292F" w:rsidTr="00F601EE">
        <w:trPr>
          <w:trHeight w:val="612"/>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6</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склада, назначение: нежилое, 2 - этажный, инв. №04:401:001:002893950:0003, лит. В10, кадастровый (или условный) номер: 24:50:020000:0000:04:401:001:002893950:0003</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150</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639312 от 24.07.2007</w:t>
            </w:r>
          </w:p>
        </w:tc>
      </w:tr>
      <w:tr w:rsidR="0093467F" w:rsidRPr="0037292F" w:rsidTr="00F601EE">
        <w:trPr>
          <w:trHeight w:val="694"/>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7</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склад ГСМ,  назначение: нежилое, (подземных этажей - 1), инв. №04:401:001:002893950:0001, лит. В19, кадастровый (или условный) номер: 24:50:020000:0000:04:401:001:002893950:0001</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59,8</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639299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8</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склада столярного, назначение: нежилое, 1- этажный, инв. №04:401:001:002893950:0012, лит. В1, кадастровый (или условный) номер: 24:50:020000:0000:04:401:001:002893950:0012</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184,8</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639311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9</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склад ЦМС, трансформаторной подстанции, назначение: нежилое, 2- этажный (подземных этажей - 1), инв. №04:401:001:002893950:0010, лит. В</w:t>
            </w:r>
            <w:r w:rsidR="00992A6C">
              <w:rPr>
                <w:color w:val="000000"/>
                <w:sz w:val="16"/>
                <w:szCs w:val="16"/>
              </w:rPr>
              <w:t>2,</w:t>
            </w:r>
            <w:r w:rsidR="00F87A7B">
              <w:rPr>
                <w:color w:val="000000"/>
                <w:sz w:val="16"/>
                <w:szCs w:val="16"/>
              </w:rPr>
              <w:t xml:space="preserve"> </w:t>
            </w:r>
            <w:r w:rsidR="00992A6C">
              <w:rPr>
                <w:color w:val="000000"/>
                <w:sz w:val="16"/>
                <w:szCs w:val="16"/>
              </w:rPr>
              <w:t>В13,</w:t>
            </w:r>
            <w:r w:rsidR="00F87A7B">
              <w:rPr>
                <w:color w:val="000000"/>
                <w:sz w:val="16"/>
                <w:szCs w:val="16"/>
              </w:rPr>
              <w:t xml:space="preserve"> </w:t>
            </w:r>
            <w:r w:rsidR="00992A6C">
              <w:rPr>
                <w:color w:val="000000"/>
                <w:sz w:val="16"/>
                <w:szCs w:val="16"/>
              </w:rPr>
              <w:t>В14</w:t>
            </w:r>
            <w:r w:rsidRPr="00172AC1">
              <w:rPr>
                <w:color w:val="000000"/>
                <w:sz w:val="16"/>
                <w:szCs w:val="16"/>
              </w:rPr>
              <w:t>, кадастровый (или условный) номер: 24:50:020000:0000:04:401:001:002893950:0010</w:t>
            </w:r>
            <w:r w:rsidR="00E45D44">
              <w:rPr>
                <w:color w:val="000000"/>
                <w:sz w:val="16"/>
                <w:szCs w:val="16"/>
              </w:rPr>
              <w:t>, строение 10</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1246,9</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639304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10</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столярной мастерской, сушильной камеры , назначение: нежилое, 1 - этажный, инв. №04:401:001:002893950:0007, лит. В3, В15, кадастровый (или условный) номер: 24:50:020202:0000:04:401:001:002893950:0007</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518</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639305 от 24.07.2007</w:t>
            </w:r>
          </w:p>
        </w:tc>
      </w:tr>
      <w:tr w:rsidR="0093467F" w:rsidRPr="0037292F"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11</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узел учета тепла, назначение: нежилое, 1- этажный, инв. №04:401:001:002893950:0005, лит. В18, кадастровый (или условный) номер: 24:50:020000:0000:04:401:001:002893950:0005</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8</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639300 от 24.07.2007</w:t>
            </w:r>
          </w:p>
        </w:tc>
      </w:tr>
      <w:tr w:rsidR="0093467F" w:rsidRPr="0037292F" w:rsidTr="00F601EE">
        <w:trPr>
          <w:trHeight w:val="522"/>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12</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Сооружение - подъездной  путь № 81, назначение: нежилое, инв. №04:401:001:002893950:0015, кадастровый (или условный) номер: 24:50:020000:0000:04:401:001:002893950:0015</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241,7</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639307 от 24.07.2007</w:t>
            </w:r>
          </w:p>
        </w:tc>
      </w:tr>
      <w:tr w:rsidR="0093467F" w:rsidRPr="00D84744" w:rsidTr="00F601EE">
        <w:trPr>
          <w:trHeight w:val="760"/>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13</w:t>
            </w:r>
          </w:p>
        </w:tc>
        <w:tc>
          <w:tcPr>
            <w:tcW w:w="344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Сооружение №14 - склад инертных материалов, назначение: нежилое, 1- этажный, инв. №04:401:001:002893950:0014, лит. Г, кадастровый (или условный) номер: 24:50:020000:0000:04:401:001:002893950:0014</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435,6</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646167 от 06.08.2007</w:t>
            </w:r>
          </w:p>
        </w:tc>
      </w:tr>
      <w:tr w:rsidR="001F3290" w:rsidRPr="00D84744" w:rsidTr="001F3290">
        <w:trPr>
          <w:trHeight w:val="39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3290" w:rsidRPr="00172AC1" w:rsidRDefault="001F3290" w:rsidP="0093467F">
            <w:pPr>
              <w:jc w:val="center"/>
              <w:rPr>
                <w:color w:val="000000"/>
                <w:sz w:val="16"/>
                <w:szCs w:val="16"/>
              </w:rPr>
            </w:pPr>
            <w:r>
              <w:rPr>
                <w:color w:val="000000"/>
                <w:sz w:val="16"/>
                <w:szCs w:val="16"/>
              </w:rPr>
              <w:t>Неотъемлемое имущество</w:t>
            </w:r>
          </w:p>
        </w:tc>
      </w:tr>
      <w:tr w:rsidR="0093467F" w:rsidTr="00F601EE">
        <w:trPr>
          <w:trHeight w:val="398"/>
        </w:trPr>
        <w:tc>
          <w:tcPr>
            <w:tcW w:w="225" w:type="pct"/>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93467F" w:rsidRPr="00432340" w:rsidRDefault="0093467F" w:rsidP="008D0D61">
            <w:pPr>
              <w:jc w:val="center"/>
              <w:rPr>
                <w:sz w:val="16"/>
                <w:szCs w:val="16"/>
              </w:rPr>
            </w:pPr>
            <w:r w:rsidRPr="00432340">
              <w:rPr>
                <w:sz w:val="16"/>
                <w:szCs w:val="16"/>
              </w:rPr>
              <w:t>№</w:t>
            </w:r>
          </w:p>
        </w:tc>
        <w:tc>
          <w:tcPr>
            <w:tcW w:w="3440" w:type="pct"/>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93467F" w:rsidRPr="00432340" w:rsidRDefault="0093467F" w:rsidP="008D0D61">
            <w:pPr>
              <w:jc w:val="center"/>
              <w:rPr>
                <w:sz w:val="16"/>
                <w:szCs w:val="16"/>
              </w:rPr>
            </w:pPr>
            <w:r w:rsidRPr="00432340">
              <w:rPr>
                <w:sz w:val="16"/>
                <w:szCs w:val="16"/>
              </w:rPr>
              <w:t>Наименование объекта</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93467F" w:rsidRPr="00432340" w:rsidRDefault="0093467F" w:rsidP="008D0D61">
            <w:pPr>
              <w:jc w:val="center"/>
              <w:rPr>
                <w:sz w:val="16"/>
                <w:szCs w:val="16"/>
              </w:rPr>
            </w:pPr>
            <w:r w:rsidRPr="00432340">
              <w:rPr>
                <w:sz w:val="16"/>
                <w:szCs w:val="16"/>
              </w:rPr>
              <w:t>Инвентарный номер</w:t>
            </w:r>
          </w:p>
        </w:tc>
      </w:tr>
      <w:tr w:rsidR="0093467F" w:rsidTr="00F601EE">
        <w:trPr>
          <w:trHeight w:val="584"/>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1</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outlineLvl w:val="1"/>
              <w:rPr>
                <w:sz w:val="16"/>
                <w:szCs w:val="16"/>
              </w:rPr>
            </w:pPr>
            <w:r>
              <w:rPr>
                <w:sz w:val="16"/>
                <w:szCs w:val="16"/>
              </w:rPr>
              <w:t>Подстанция КТП</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13.00108</w:t>
            </w:r>
          </w:p>
        </w:tc>
      </w:tr>
      <w:tr w:rsidR="001F3290" w:rsidTr="001F3290">
        <w:trPr>
          <w:trHeight w:val="361"/>
        </w:trPr>
        <w:tc>
          <w:tcPr>
            <w:tcW w:w="5000" w:type="pct"/>
            <w:gridSpan w:val="4"/>
            <w:tcBorders>
              <w:top w:val="single" w:sz="4" w:space="0" w:color="auto"/>
              <w:left w:val="single" w:sz="4" w:space="0" w:color="auto"/>
              <w:bottom w:val="single" w:sz="4" w:space="0" w:color="000000"/>
              <w:right w:val="single" w:sz="4" w:space="0" w:color="auto"/>
            </w:tcBorders>
            <w:shd w:val="clear" w:color="000000" w:fill="BFBFBF" w:themeFill="background1" w:themeFillShade="BF"/>
            <w:vAlign w:val="center"/>
          </w:tcPr>
          <w:p w:rsidR="001F3290" w:rsidRDefault="001F3290" w:rsidP="0093467F">
            <w:pPr>
              <w:jc w:val="center"/>
              <w:rPr>
                <w:sz w:val="16"/>
                <w:szCs w:val="16"/>
              </w:rPr>
            </w:pPr>
            <w:r>
              <w:rPr>
                <w:color w:val="000000"/>
                <w:sz w:val="16"/>
                <w:szCs w:val="16"/>
              </w:rPr>
              <w:t>Неотъемлемое движимое имущество</w:t>
            </w:r>
          </w:p>
        </w:tc>
      </w:tr>
      <w:tr w:rsidR="0093467F" w:rsidTr="00F601EE">
        <w:trPr>
          <w:trHeight w:val="325"/>
        </w:trPr>
        <w:tc>
          <w:tcPr>
            <w:tcW w:w="225" w:type="pct"/>
            <w:tcBorders>
              <w:top w:val="single" w:sz="4" w:space="0" w:color="000000"/>
              <w:left w:val="single" w:sz="4" w:space="0" w:color="auto"/>
              <w:bottom w:val="single" w:sz="4" w:space="0" w:color="auto"/>
              <w:right w:val="single" w:sz="4" w:space="0" w:color="auto"/>
            </w:tcBorders>
            <w:shd w:val="clear" w:color="000000" w:fill="BFBFBF" w:themeFill="background1" w:themeFillShade="BF"/>
            <w:vAlign w:val="center"/>
            <w:hideMark/>
          </w:tcPr>
          <w:p w:rsidR="0093467F" w:rsidRDefault="0093467F" w:rsidP="0093467F">
            <w:pPr>
              <w:jc w:val="center"/>
              <w:rPr>
                <w:color w:val="000000"/>
                <w:sz w:val="16"/>
                <w:szCs w:val="16"/>
              </w:rPr>
            </w:pPr>
            <w:r>
              <w:rPr>
                <w:color w:val="000000"/>
                <w:sz w:val="16"/>
                <w:szCs w:val="16"/>
              </w:rPr>
              <w:t>№</w:t>
            </w:r>
          </w:p>
        </w:tc>
        <w:tc>
          <w:tcPr>
            <w:tcW w:w="3440" w:type="pct"/>
            <w:tcBorders>
              <w:top w:val="single" w:sz="4" w:space="0" w:color="000000"/>
              <w:left w:val="single" w:sz="4" w:space="0" w:color="auto"/>
              <w:bottom w:val="single" w:sz="4" w:space="0" w:color="auto"/>
              <w:right w:val="single" w:sz="4" w:space="0" w:color="auto"/>
            </w:tcBorders>
            <w:shd w:val="clear" w:color="000000" w:fill="BFBFBF" w:themeFill="background1" w:themeFillShade="BF"/>
            <w:vAlign w:val="center"/>
          </w:tcPr>
          <w:p w:rsidR="0093467F" w:rsidRDefault="0093467F" w:rsidP="008D0D61">
            <w:pPr>
              <w:jc w:val="center"/>
              <w:rPr>
                <w:color w:val="000000"/>
                <w:sz w:val="16"/>
                <w:szCs w:val="16"/>
              </w:rPr>
            </w:pPr>
            <w:r>
              <w:rPr>
                <w:color w:val="000000"/>
                <w:sz w:val="16"/>
                <w:szCs w:val="16"/>
              </w:rPr>
              <w:t>Наименование объекта</w:t>
            </w:r>
          </w:p>
        </w:tc>
        <w:tc>
          <w:tcPr>
            <w:tcW w:w="1336" w:type="pct"/>
            <w:gridSpan w:val="2"/>
            <w:tcBorders>
              <w:top w:val="single" w:sz="4" w:space="0" w:color="000000"/>
              <w:left w:val="single" w:sz="4" w:space="0" w:color="auto"/>
              <w:bottom w:val="single" w:sz="4" w:space="0" w:color="auto"/>
              <w:right w:val="single" w:sz="4" w:space="0" w:color="auto"/>
            </w:tcBorders>
            <w:shd w:val="clear" w:color="000000" w:fill="BFBFBF" w:themeFill="background1" w:themeFillShade="BF"/>
            <w:vAlign w:val="center"/>
          </w:tcPr>
          <w:p w:rsidR="0093467F" w:rsidRDefault="0093467F" w:rsidP="008D0D61">
            <w:pPr>
              <w:jc w:val="center"/>
              <w:rPr>
                <w:color w:val="000000"/>
                <w:sz w:val="16"/>
                <w:szCs w:val="16"/>
              </w:rPr>
            </w:pPr>
            <w:r>
              <w:rPr>
                <w:color w:val="000000"/>
                <w:sz w:val="16"/>
                <w:szCs w:val="16"/>
              </w:rPr>
              <w:t>Инвентарный номер</w:t>
            </w:r>
          </w:p>
        </w:tc>
      </w:tr>
      <w:tr w:rsidR="0093467F" w:rsidTr="00F601EE">
        <w:trPr>
          <w:trHeight w:val="385"/>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1</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Барабан для рассеивания песка</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13.00338</w:t>
            </w:r>
          </w:p>
        </w:tc>
      </w:tr>
      <w:tr w:rsidR="0093467F" w:rsidTr="00F601EE">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lastRenderedPageBreak/>
              <w:t>2</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Бетоносмеситель</w:t>
            </w:r>
            <w:proofErr w:type="spellEnd"/>
            <w:r>
              <w:rPr>
                <w:color w:val="000000"/>
                <w:sz w:val="16"/>
                <w:szCs w:val="16"/>
              </w:rPr>
              <w:t xml:space="preserve"> БГ-750</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13.01220</w:t>
            </w:r>
          </w:p>
        </w:tc>
      </w:tr>
      <w:tr w:rsidR="0093467F" w:rsidTr="00F601EE">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Бетоносмеситель</w:t>
            </w:r>
            <w:proofErr w:type="spellEnd"/>
            <w:r>
              <w:rPr>
                <w:color w:val="000000"/>
                <w:sz w:val="16"/>
                <w:szCs w:val="16"/>
              </w:rPr>
              <w:t xml:space="preserve"> БГ-750</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13.01110</w:t>
            </w:r>
          </w:p>
        </w:tc>
      </w:tr>
      <w:tr w:rsidR="0093467F" w:rsidTr="00F601EE">
        <w:trPr>
          <w:trHeight w:val="419"/>
        </w:trPr>
        <w:tc>
          <w:tcPr>
            <w:tcW w:w="225"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4</w:t>
            </w:r>
          </w:p>
        </w:tc>
        <w:tc>
          <w:tcPr>
            <w:tcW w:w="344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Бетоносмеситель</w:t>
            </w:r>
            <w:proofErr w:type="spellEnd"/>
            <w:r>
              <w:rPr>
                <w:color w:val="000000"/>
                <w:sz w:val="16"/>
                <w:szCs w:val="16"/>
              </w:rPr>
              <w:t xml:space="preserve"> СРБ-320380В</w:t>
            </w:r>
          </w:p>
        </w:tc>
        <w:tc>
          <w:tcPr>
            <w:tcW w:w="1336"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13.01220/1</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5</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Измеритель прочности бетона ИПС-МГ4.01</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13.01217</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6</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Компрессор ВМ 2,5-12/д</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13.00327</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7</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Компрессор стационарный 28М2-12/9</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13.00819</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8</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РДК-250</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13.00100</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9</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башенный КБ-309</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13.00101</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10</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башенный КБ-403А</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13.00103</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11</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башенный КБ-406</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13.00321</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12</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Кран-балка г/п 2 т.</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13.01111</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13</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Навесное </w:t>
            </w:r>
            <w:proofErr w:type="spellStart"/>
            <w:r>
              <w:rPr>
                <w:color w:val="000000"/>
                <w:sz w:val="16"/>
                <w:szCs w:val="16"/>
              </w:rPr>
              <w:t>сваедавливающее</w:t>
            </w:r>
            <w:proofErr w:type="spellEnd"/>
            <w:r>
              <w:rPr>
                <w:color w:val="000000"/>
                <w:sz w:val="16"/>
                <w:szCs w:val="16"/>
              </w:rPr>
              <w:t xml:space="preserve"> оборудование СВО-750-16-1-0-01 с </w:t>
            </w:r>
            <w:proofErr w:type="spellStart"/>
            <w:r>
              <w:rPr>
                <w:color w:val="000000"/>
                <w:sz w:val="16"/>
                <w:szCs w:val="16"/>
              </w:rPr>
              <w:t>пригруз</w:t>
            </w:r>
            <w:proofErr w:type="spellEnd"/>
            <w:r>
              <w:rPr>
                <w:color w:val="000000"/>
                <w:sz w:val="16"/>
                <w:szCs w:val="16"/>
              </w:rPr>
              <w:t xml:space="preserve">. и </w:t>
            </w:r>
            <w:proofErr w:type="spellStart"/>
            <w:r>
              <w:rPr>
                <w:color w:val="000000"/>
                <w:sz w:val="16"/>
                <w:szCs w:val="16"/>
              </w:rPr>
              <w:t>опорн</w:t>
            </w:r>
            <w:proofErr w:type="spellEnd"/>
            <w:r>
              <w:rPr>
                <w:color w:val="000000"/>
                <w:sz w:val="16"/>
                <w:szCs w:val="16"/>
              </w:rPr>
              <w:t>. плитой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13.01279</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14</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Пневмоподъемник</w:t>
            </w:r>
            <w:proofErr w:type="spellEnd"/>
            <w:r>
              <w:rPr>
                <w:color w:val="000000"/>
                <w:sz w:val="16"/>
                <w:szCs w:val="16"/>
              </w:rPr>
              <w:t xml:space="preserve"> ТА-52</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13.00329</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15</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Пневморазгрузчик</w:t>
            </w:r>
            <w:proofErr w:type="spellEnd"/>
            <w:r>
              <w:rPr>
                <w:color w:val="000000"/>
                <w:sz w:val="16"/>
                <w:szCs w:val="16"/>
              </w:rPr>
              <w:t xml:space="preserve"> ТА-27</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13.00330</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16</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Подъемник мачтовый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13.01112</w:t>
            </w:r>
          </w:p>
        </w:tc>
      </w:tr>
      <w:tr w:rsidR="0093467F" w:rsidTr="00F601EE">
        <w:trPr>
          <w:trHeight w:val="419"/>
        </w:trPr>
        <w:tc>
          <w:tcPr>
            <w:tcW w:w="225"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17</w:t>
            </w:r>
          </w:p>
        </w:tc>
        <w:tc>
          <w:tcPr>
            <w:tcW w:w="344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деревообрабатывающий</w:t>
            </w:r>
          </w:p>
        </w:tc>
        <w:tc>
          <w:tcPr>
            <w:tcW w:w="1336"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13.00326</w:t>
            </w:r>
          </w:p>
        </w:tc>
      </w:tr>
      <w:tr w:rsidR="0093467F" w:rsidTr="00F601EE">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18</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заточной</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13.00206</w:t>
            </w:r>
          </w:p>
        </w:tc>
      </w:tr>
      <w:tr w:rsidR="0093467F" w:rsidTr="00F601EE">
        <w:trPr>
          <w:trHeight w:val="419"/>
        </w:trPr>
        <w:tc>
          <w:tcPr>
            <w:tcW w:w="225"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19</w:t>
            </w:r>
          </w:p>
        </w:tc>
        <w:tc>
          <w:tcPr>
            <w:tcW w:w="344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заточной</w:t>
            </w:r>
          </w:p>
        </w:tc>
        <w:tc>
          <w:tcPr>
            <w:tcW w:w="1336"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13.00326/1</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20</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круглопильный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13.00825</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21</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круглопильный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13.00826</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22</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многопильный Ц5 Д8</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13.00827</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23</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spellStart"/>
            <w:r>
              <w:rPr>
                <w:color w:val="000000"/>
                <w:sz w:val="16"/>
                <w:szCs w:val="16"/>
              </w:rPr>
              <w:t>позовально</w:t>
            </w:r>
            <w:proofErr w:type="spellEnd"/>
            <w:r>
              <w:rPr>
                <w:color w:val="000000"/>
                <w:sz w:val="16"/>
                <w:szCs w:val="16"/>
              </w:rPr>
              <w:t>-фрезерный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13.00828</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24</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продольно-фрезерный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13.00829</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25</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spellStart"/>
            <w:r>
              <w:rPr>
                <w:color w:val="000000"/>
                <w:sz w:val="16"/>
                <w:szCs w:val="16"/>
              </w:rPr>
              <w:t>рейсмусный</w:t>
            </w:r>
            <w:proofErr w:type="spellEnd"/>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13.00830</w:t>
            </w:r>
          </w:p>
        </w:tc>
      </w:tr>
      <w:tr w:rsidR="0093467F" w:rsidTr="00F601EE">
        <w:trPr>
          <w:trHeight w:val="419"/>
        </w:trPr>
        <w:tc>
          <w:tcPr>
            <w:tcW w:w="225"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26</w:t>
            </w:r>
          </w:p>
        </w:tc>
        <w:tc>
          <w:tcPr>
            <w:tcW w:w="344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spellStart"/>
            <w:r>
              <w:rPr>
                <w:color w:val="000000"/>
                <w:sz w:val="16"/>
                <w:szCs w:val="16"/>
              </w:rPr>
              <w:t>рейсмусный</w:t>
            </w:r>
            <w:proofErr w:type="spellEnd"/>
          </w:p>
        </w:tc>
        <w:tc>
          <w:tcPr>
            <w:tcW w:w="1336"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13.00831</w:t>
            </w:r>
          </w:p>
        </w:tc>
      </w:tr>
      <w:tr w:rsidR="0093467F" w:rsidTr="00F601EE">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27</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СМЖ-133А</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13.00328</w:t>
            </w:r>
          </w:p>
        </w:tc>
      </w:tr>
      <w:tr w:rsidR="0093467F" w:rsidTr="00F601EE">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28</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токарно-винторезный К1155СШ</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13.00832</w:t>
            </w:r>
          </w:p>
        </w:tc>
      </w:tr>
      <w:tr w:rsidR="0093467F" w:rsidTr="00F601EE">
        <w:trPr>
          <w:trHeight w:val="419"/>
        </w:trPr>
        <w:tc>
          <w:tcPr>
            <w:tcW w:w="225"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29</w:t>
            </w:r>
          </w:p>
        </w:tc>
        <w:tc>
          <w:tcPr>
            <w:tcW w:w="344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торцовочный</w:t>
            </w:r>
          </w:p>
        </w:tc>
        <w:tc>
          <w:tcPr>
            <w:tcW w:w="1336"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13.00833</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30</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фуговальный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13.00836</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31</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Теплосчетчик</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13.01113</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32</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Трактор Т-170м г/н 24 ХВ 64 71</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13.01183</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33</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Электроталь</w:t>
            </w:r>
            <w:proofErr w:type="spellEnd"/>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13.00810</w:t>
            </w:r>
          </w:p>
        </w:tc>
      </w:tr>
      <w:tr w:rsidR="0093467F" w:rsidTr="00F601EE">
        <w:trPr>
          <w:trHeight w:val="419"/>
        </w:trPr>
        <w:tc>
          <w:tcPr>
            <w:tcW w:w="225"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34</w:t>
            </w:r>
          </w:p>
        </w:tc>
        <w:tc>
          <w:tcPr>
            <w:tcW w:w="344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Электроталь</w:t>
            </w:r>
            <w:proofErr w:type="spellEnd"/>
            <w:r>
              <w:rPr>
                <w:color w:val="000000"/>
                <w:sz w:val="16"/>
                <w:szCs w:val="16"/>
              </w:rPr>
              <w:t xml:space="preserve"> 3х т</w:t>
            </w:r>
          </w:p>
        </w:tc>
        <w:tc>
          <w:tcPr>
            <w:tcW w:w="1336"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13.00331</w:t>
            </w:r>
          </w:p>
        </w:tc>
      </w:tr>
      <w:tr w:rsidR="0093467F" w:rsidTr="003125E5">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35</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Вагон-общежитие</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13.00375</w:t>
            </w:r>
          </w:p>
        </w:tc>
      </w:tr>
      <w:tr w:rsidR="0093467F" w:rsidTr="003125E5">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lastRenderedPageBreak/>
              <w:t>36</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Контейнер 15 </w:t>
            </w:r>
            <w:proofErr w:type="spellStart"/>
            <w:r>
              <w:rPr>
                <w:color w:val="000000"/>
                <w:sz w:val="16"/>
                <w:szCs w:val="16"/>
              </w:rPr>
              <w:t>тн</w:t>
            </w:r>
            <w:proofErr w:type="spellEnd"/>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13.00626</w:t>
            </w:r>
          </w:p>
        </w:tc>
      </w:tr>
      <w:tr w:rsidR="0093467F" w:rsidTr="003125E5">
        <w:trPr>
          <w:trHeight w:val="41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37</w:t>
            </w:r>
          </w:p>
        </w:tc>
        <w:tc>
          <w:tcPr>
            <w:tcW w:w="344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Тележка для сушки п/материала</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13.00838</w:t>
            </w:r>
          </w:p>
        </w:tc>
      </w:tr>
      <w:tr w:rsidR="0093467F" w:rsidTr="00F601EE">
        <w:trPr>
          <w:trHeight w:val="419"/>
        </w:trPr>
        <w:tc>
          <w:tcPr>
            <w:tcW w:w="225"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38</w:t>
            </w:r>
          </w:p>
        </w:tc>
        <w:tc>
          <w:tcPr>
            <w:tcW w:w="344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Тележка для сушки п/материала</w:t>
            </w:r>
          </w:p>
        </w:tc>
        <w:tc>
          <w:tcPr>
            <w:tcW w:w="1336"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13.00837</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39</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Вагон пассажирский</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13.00092</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40</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Телефонная станция Дуауа-5 8300/С350</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13.01256</w:t>
            </w:r>
          </w:p>
        </w:tc>
      </w:tr>
      <w:tr w:rsidR="0093467F" w:rsidTr="00F601EE">
        <w:trPr>
          <w:trHeight w:val="419"/>
        </w:trPr>
        <w:tc>
          <w:tcPr>
            <w:tcW w:w="225"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41</w:t>
            </w:r>
          </w:p>
        </w:tc>
        <w:tc>
          <w:tcPr>
            <w:tcW w:w="344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Подставка под панели</w:t>
            </w:r>
          </w:p>
        </w:tc>
        <w:tc>
          <w:tcPr>
            <w:tcW w:w="1336"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13.00958</w:t>
            </w:r>
          </w:p>
        </w:tc>
      </w:tr>
      <w:tr w:rsidR="0093467F" w:rsidTr="00F601EE">
        <w:trPr>
          <w:trHeight w:val="39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3467F" w:rsidRDefault="0093467F" w:rsidP="0093467F">
            <w:pPr>
              <w:jc w:val="center"/>
              <w:rPr>
                <w:color w:val="000000"/>
                <w:sz w:val="16"/>
                <w:szCs w:val="16"/>
              </w:rPr>
            </w:pPr>
            <w:r>
              <w:rPr>
                <w:color w:val="000000"/>
                <w:sz w:val="16"/>
                <w:szCs w:val="16"/>
              </w:rPr>
              <w:t>42</w:t>
            </w:r>
          </w:p>
        </w:tc>
        <w:tc>
          <w:tcPr>
            <w:tcW w:w="3440" w:type="pct"/>
            <w:tcBorders>
              <w:top w:val="single" w:sz="4" w:space="0" w:color="auto"/>
              <w:left w:val="nil"/>
              <w:bottom w:val="single" w:sz="4" w:space="0" w:color="auto"/>
              <w:right w:val="single" w:sz="4" w:space="0" w:color="auto"/>
            </w:tcBorders>
            <w:shd w:val="clear" w:color="auto" w:fill="auto"/>
            <w:vAlign w:val="center"/>
          </w:tcPr>
          <w:p w:rsidR="0093467F" w:rsidRDefault="0093467F" w:rsidP="0093467F">
            <w:pPr>
              <w:rPr>
                <w:color w:val="000000"/>
                <w:sz w:val="16"/>
                <w:szCs w:val="16"/>
              </w:rPr>
            </w:pPr>
            <w:r>
              <w:rPr>
                <w:color w:val="000000"/>
                <w:sz w:val="16"/>
                <w:szCs w:val="16"/>
              </w:rPr>
              <w:t>Этажерка</w:t>
            </w:r>
          </w:p>
        </w:tc>
        <w:tc>
          <w:tcPr>
            <w:tcW w:w="1336" w:type="pct"/>
            <w:gridSpan w:val="2"/>
            <w:tcBorders>
              <w:top w:val="single" w:sz="4" w:space="0" w:color="auto"/>
              <w:left w:val="nil"/>
              <w:bottom w:val="single" w:sz="4" w:space="0" w:color="auto"/>
              <w:right w:val="single" w:sz="4" w:space="0" w:color="auto"/>
            </w:tcBorders>
            <w:shd w:val="clear" w:color="auto" w:fill="auto"/>
            <w:vAlign w:val="center"/>
          </w:tcPr>
          <w:p w:rsidR="0093467F" w:rsidRDefault="0093467F" w:rsidP="0093467F">
            <w:pPr>
              <w:jc w:val="center"/>
              <w:rPr>
                <w:color w:val="000000"/>
                <w:sz w:val="16"/>
                <w:szCs w:val="16"/>
              </w:rPr>
            </w:pPr>
            <w:r>
              <w:rPr>
                <w:color w:val="000000"/>
                <w:sz w:val="16"/>
                <w:szCs w:val="16"/>
              </w:rPr>
              <w:t>13.01108</w:t>
            </w:r>
          </w:p>
        </w:tc>
      </w:tr>
    </w:tbl>
    <w:p w:rsidR="00290227" w:rsidRDefault="00290227" w:rsidP="00290227">
      <w:pPr>
        <w:ind w:firstLine="708"/>
        <w:jc w:val="both"/>
        <w:rPr>
          <w:sz w:val="28"/>
          <w:szCs w:val="28"/>
          <w:u w:val="single"/>
        </w:rPr>
      </w:pPr>
    </w:p>
    <w:p w:rsidR="00DD3493" w:rsidRPr="00D333DD" w:rsidRDefault="00290227" w:rsidP="00290227">
      <w:pPr>
        <w:ind w:firstLine="708"/>
        <w:jc w:val="both"/>
        <w:outlineLvl w:val="0"/>
      </w:pPr>
      <w:r w:rsidRPr="00D333DD">
        <w:t>Объекты недвижимости размещены на земельном участке площадью 22 490 </w:t>
      </w:r>
      <w:proofErr w:type="spellStart"/>
      <w:r w:rsidRPr="00D333DD">
        <w:t>кв.м</w:t>
      </w:r>
      <w:proofErr w:type="spellEnd"/>
      <w:r w:rsidRPr="00D333DD">
        <w:t>, являющемся частью земельного участка общей площадью 1 567 888 </w:t>
      </w:r>
      <w:proofErr w:type="spellStart"/>
      <w:r w:rsidRPr="00D333DD">
        <w:t>кв.м</w:t>
      </w:r>
      <w:proofErr w:type="spellEnd"/>
      <w:r w:rsidRPr="00D333DD">
        <w:t xml:space="preserve"> в полосе отвода Красноярской  железной дороги (договор субаренды № ЦРИ/4/СА/5363/13000855 от 20.08.2013). Категория земель: земли населенных пунктов с разрешённым использованием – для размещения и эксплуатации объектов железнодорожного транспорта. Кадастровый номер: 24:50:0000000:0026.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290227" w:rsidRPr="00D333DD" w:rsidRDefault="00DD3493" w:rsidP="00290227">
      <w:pPr>
        <w:ind w:firstLine="708"/>
        <w:jc w:val="both"/>
        <w:outlineLvl w:val="0"/>
      </w:pPr>
      <w:r w:rsidRPr="00D333DD">
        <w:t xml:space="preserve">В </w:t>
      </w:r>
      <w:r w:rsidR="00290227" w:rsidRPr="00D333DD">
        <w:t xml:space="preserve">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
    <w:p w:rsidR="008545B5" w:rsidRDefault="008545B5" w:rsidP="008545B5">
      <w:pPr>
        <w:ind w:firstLine="709"/>
        <w:contextualSpacing/>
        <w:jc w:val="both"/>
        <w:rPr>
          <w:rFonts w:eastAsiaTheme="minorHAnsi"/>
        </w:rPr>
      </w:pPr>
      <w:r w:rsidRPr="00D333D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463DC" w:rsidRPr="00944E98" w:rsidRDefault="009463DC" w:rsidP="009463DC">
      <w:pPr>
        <w:autoSpaceDE w:val="0"/>
        <w:autoSpaceDN w:val="0"/>
        <w:adjustRightInd w:val="0"/>
        <w:ind w:firstLine="709"/>
        <w:jc w:val="both"/>
        <w:rPr>
          <w:bCs/>
        </w:rPr>
      </w:pPr>
      <w:r w:rsidRPr="00944E9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9463DC" w:rsidRPr="00944E98" w:rsidRDefault="009463DC" w:rsidP="009463DC">
      <w:pPr>
        <w:autoSpaceDE w:val="0"/>
        <w:autoSpaceDN w:val="0"/>
        <w:adjustRightInd w:val="0"/>
        <w:ind w:firstLine="709"/>
        <w:jc w:val="both"/>
        <w:rPr>
          <w:bCs/>
        </w:rPr>
      </w:pPr>
      <w:r w:rsidRPr="00944E98">
        <w:rPr>
          <w:bCs/>
        </w:rPr>
        <w:t xml:space="preserve">- в «Нежилом здании колерной мастерской (лит. В11)» площадь, переданная в аренду, составляет 59,8 </w:t>
      </w:r>
      <w:proofErr w:type="spellStart"/>
      <w:r w:rsidRPr="00944E98">
        <w:rPr>
          <w:bCs/>
        </w:rPr>
        <w:t>кв.м</w:t>
      </w:r>
      <w:proofErr w:type="spellEnd"/>
      <w:r w:rsidRPr="00944E98">
        <w:rPr>
          <w:bCs/>
        </w:rPr>
        <w:t>;</w:t>
      </w:r>
    </w:p>
    <w:p w:rsidR="009463DC" w:rsidRDefault="00944E98" w:rsidP="00944E98">
      <w:pPr>
        <w:autoSpaceDE w:val="0"/>
        <w:autoSpaceDN w:val="0"/>
        <w:adjustRightInd w:val="0"/>
        <w:ind w:firstLine="709"/>
        <w:jc w:val="both"/>
        <w:rPr>
          <w:rFonts w:eastAsiaTheme="minorHAnsi"/>
        </w:rPr>
      </w:pPr>
      <w:r w:rsidRPr="00944E98">
        <w:rPr>
          <w:bCs/>
        </w:rPr>
        <w:t>- в «</w:t>
      </w:r>
      <w:r w:rsidRPr="00944E98">
        <w:rPr>
          <w:color w:val="000000"/>
        </w:rPr>
        <w:t>Нежилом здании склада</w:t>
      </w:r>
      <w:r w:rsidRPr="00944E98">
        <w:rPr>
          <w:bCs/>
        </w:rPr>
        <w:t xml:space="preserve">» площадь, переданная в аренду, составляет 76,6 </w:t>
      </w:r>
      <w:proofErr w:type="spellStart"/>
      <w:r w:rsidRPr="00944E98">
        <w:rPr>
          <w:bCs/>
        </w:rPr>
        <w:t>кв.м</w:t>
      </w:r>
      <w:proofErr w:type="spellEnd"/>
      <w:r w:rsidRPr="00944E98">
        <w:rPr>
          <w:bCs/>
        </w:rPr>
        <w:t>;</w:t>
      </w:r>
      <w:r w:rsidRPr="00944E98">
        <w:rPr>
          <w:rFonts w:eastAsiaTheme="minorHAnsi"/>
        </w:rPr>
        <w:t xml:space="preserve"> </w:t>
      </w:r>
    </w:p>
    <w:p w:rsidR="00944E98" w:rsidRDefault="00944E98" w:rsidP="00944E98">
      <w:pPr>
        <w:autoSpaceDE w:val="0"/>
        <w:autoSpaceDN w:val="0"/>
        <w:adjustRightInd w:val="0"/>
        <w:ind w:firstLine="709"/>
        <w:jc w:val="both"/>
        <w:rPr>
          <w:rFonts w:eastAsiaTheme="minorHAnsi"/>
        </w:rPr>
      </w:pPr>
      <w:r w:rsidRPr="00944E98">
        <w:rPr>
          <w:bCs/>
        </w:rPr>
        <w:t>- в «</w:t>
      </w:r>
      <w:r>
        <w:rPr>
          <w:bCs/>
        </w:rPr>
        <w:t>Н</w:t>
      </w:r>
      <w:r w:rsidRPr="00944E98">
        <w:rPr>
          <w:color w:val="000000"/>
        </w:rPr>
        <w:t>ежило</w:t>
      </w:r>
      <w:r>
        <w:rPr>
          <w:color w:val="000000"/>
        </w:rPr>
        <w:t xml:space="preserve">м здании </w:t>
      </w:r>
      <w:r w:rsidRPr="00944E98">
        <w:rPr>
          <w:color w:val="000000"/>
        </w:rPr>
        <w:t>-</w:t>
      </w:r>
      <w:r>
        <w:rPr>
          <w:color w:val="000000"/>
        </w:rPr>
        <w:t xml:space="preserve"> </w:t>
      </w:r>
      <w:r w:rsidRPr="00944E98">
        <w:rPr>
          <w:color w:val="000000"/>
        </w:rPr>
        <w:t>здание РБУ, гаража, слесарной</w:t>
      </w:r>
      <w:r w:rsidRPr="00944E98">
        <w:rPr>
          <w:bCs/>
        </w:rPr>
        <w:t xml:space="preserve">» площадь, переданная в аренду, составляет 242,7 </w:t>
      </w:r>
      <w:proofErr w:type="spellStart"/>
      <w:r w:rsidRPr="00944E98">
        <w:rPr>
          <w:bCs/>
        </w:rPr>
        <w:t>кв.м</w:t>
      </w:r>
      <w:proofErr w:type="spellEnd"/>
      <w:r w:rsidRPr="00944E98">
        <w:rPr>
          <w:bCs/>
        </w:rPr>
        <w:t>;</w:t>
      </w:r>
      <w:r w:rsidRPr="00944E98">
        <w:rPr>
          <w:rFonts w:eastAsiaTheme="minorHAnsi"/>
        </w:rPr>
        <w:t xml:space="preserve"> </w:t>
      </w:r>
    </w:p>
    <w:p w:rsidR="00944E98" w:rsidRPr="00944E98" w:rsidRDefault="00944E98" w:rsidP="00944E98">
      <w:pPr>
        <w:autoSpaceDE w:val="0"/>
        <w:autoSpaceDN w:val="0"/>
        <w:adjustRightInd w:val="0"/>
        <w:ind w:firstLine="709"/>
        <w:jc w:val="both"/>
        <w:rPr>
          <w:rFonts w:eastAsiaTheme="minorHAnsi"/>
        </w:rPr>
      </w:pPr>
      <w:r w:rsidRPr="00944E98">
        <w:rPr>
          <w:bCs/>
        </w:rPr>
        <w:t>- в «</w:t>
      </w:r>
      <w:r w:rsidR="001F4F02">
        <w:rPr>
          <w:bCs/>
        </w:rPr>
        <w:t>Нежилом здании</w:t>
      </w:r>
      <w:r w:rsidR="001F4F02" w:rsidRPr="001F4F02">
        <w:rPr>
          <w:bCs/>
        </w:rPr>
        <w:t xml:space="preserve"> склада ЦМС, трансформаторной подстанции (лит. В2, В13, В14)</w:t>
      </w:r>
      <w:r w:rsidRPr="00944E98">
        <w:rPr>
          <w:bCs/>
        </w:rPr>
        <w:t xml:space="preserve">» площадь, переданная в аренду, составляет </w:t>
      </w:r>
      <w:r w:rsidR="001F4F02" w:rsidRPr="001F4F02">
        <w:rPr>
          <w:bCs/>
        </w:rPr>
        <w:t>228,4</w:t>
      </w:r>
      <w:r w:rsidR="001F4F02">
        <w:rPr>
          <w:bCs/>
        </w:rPr>
        <w:t xml:space="preserve"> кв.м.</w:t>
      </w:r>
      <w:r w:rsidRPr="00944E98">
        <w:rPr>
          <w:rFonts w:eastAsiaTheme="minorHAnsi"/>
        </w:rPr>
        <w:t xml:space="preserve"> </w:t>
      </w:r>
    </w:p>
    <w:p w:rsidR="00944E98" w:rsidRPr="00944E98" w:rsidRDefault="00944E98" w:rsidP="00944E98">
      <w:pPr>
        <w:autoSpaceDE w:val="0"/>
        <w:autoSpaceDN w:val="0"/>
        <w:adjustRightInd w:val="0"/>
        <w:ind w:firstLine="709"/>
        <w:jc w:val="both"/>
        <w:rPr>
          <w:rFonts w:eastAsiaTheme="minorHAnsi"/>
        </w:rPr>
      </w:pPr>
    </w:p>
    <w:p w:rsidR="00944E98" w:rsidRPr="00944E98" w:rsidRDefault="00944E98" w:rsidP="00944E98">
      <w:pPr>
        <w:autoSpaceDE w:val="0"/>
        <w:autoSpaceDN w:val="0"/>
        <w:adjustRightInd w:val="0"/>
        <w:ind w:firstLine="709"/>
        <w:jc w:val="both"/>
        <w:rPr>
          <w:rFonts w:eastAsiaTheme="minorHAnsi"/>
        </w:rPr>
      </w:pPr>
    </w:p>
    <w:p w:rsidR="00944E98" w:rsidRPr="00944E98" w:rsidRDefault="00944E98" w:rsidP="00944E98">
      <w:pPr>
        <w:autoSpaceDE w:val="0"/>
        <w:autoSpaceDN w:val="0"/>
        <w:adjustRightInd w:val="0"/>
        <w:ind w:firstLine="709"/>
        <w:jc w:val="both"/>
        <w:rPr>
          <w:rFonts w:eastAsiaTheme="minorHAnsi"/>
        </w:rPr>
      </w:pPr>
    </w:p>
    <w:p w:rsidR="00A45BA4" w:rsidRDefault="00A45BA4" w:rsidP="00A45BA4">
      <w:pPr>
        <w:rPr>
          <w:rFonts w:asciiTheme="minorHAnsi" w:hAnsiTheme="minorHAnsi" w:cstheme="minorBidi"/>
          <w:color w:val="1F497D" w:themeColor="dark2"/>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уполномоченным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ознакомилось(</w:t>
      </w:r>
      <w:proofErr w:type="spellStart"/>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согласно(</w:t>
      </w:r>
      <w:proofErr w:type="spellStart"/>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r w:rsidRPr="00FF2DC8">
        <w:t>Нижеподписавшийся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(пункт включается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(пункт включается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а) собственности, что подтверждается выпиской из Единого государственного реестра недвижимости от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 xml:space="preserve">пункт включается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 (</w:t>
      </w:r>
      <w:r w:rsidRPr="00D66AC5">
        <w:rPr>
          <w:i/>
          <w:sz w:val="28"/>
          <w:szCs w:val="28"/>
        </w:rPr>
        <w:t>указывается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 (</w:t>
      </w:r>
      <w:r w:rsidRPr="00D66AC5">
        <w:rPr>
          <w:i/>
          <w:sz w:val="28"/>
          <w:szCs w:val="28"/>
        </w:rPr>
        <w:t>в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 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 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 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пункт включается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подпункт включается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ответственность за их сохранность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возникает у Покупателя с даты подписания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в течение 5 (пяти) рабочих дней с даты подписания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 .</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Каналы уведомления Продавца о нарушениях каких-либо положений пункта 9.1 настоящего раздела: тел. (___) ____________, 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10.1. Настоящий Договор вступает силу с даты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__________).</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пункт включается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10.7.1. Выписка из Единого государственного реестра недвижимости от ______ № ______ (</w:t>
      </w:r>
      <w:r w:rsidRPr="00D66AC5">
        <w:rPr>
          <w:i/>
          <w:sz w:val="28"/>
          <w:szCs w:val="28"/>
        </w:rPr>
        <w:t>данный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ИНН</w:t>
      </w:r>
      <w:proofErr w:type="spell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r w:rsidRPr="00D66AC5">
        <w:rPr>
          <w:sz w:val="28"/>
          <w:szCs w:val="28"/>
        </w:rPr>
        <w:t>Р/с: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r w:rsidRPr="00D66AC5">
        <w:rPr>
          <w:sz w:val="28"/>
          <w:szCs w:val="28"/>
        </w:rPr>
        <w:t>Кор/счет:</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Кор/счет:</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   ___________ (_________________) 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r w:rsidRPr="00D66AC5">
        <w:rPr>
          <w:b/>
          <w:sz w:val="28"/>
          <w:szCs w:val="28"/>
        </w:rPr>
        <w:t>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   ___________ (_________________) 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r w:rsidRPr="00D66AC5">
        <w:rPr>
          <w:b/>
          <w:sz w:val="28"/>
          <w:szCs w:val="28"/>
        </w:rPr>
        <w:t>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   ___________ (_________________) 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2B" w:rsidRDefault="00583C2B" w:rsidP="00016437">
      <w:r>
        <w:separator/>
      </w:r>
    </w:p>
  </w:endnote>
  <w:endnote w:type="continuationSeparator" w:id="0">
    <w:p w:rsidR="00583C2B" w:rsidRDefault="00583C2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2B" w:rsidRDefault="00583C2B" w:rsidP="00016437">
      <w:r>
        <w:separator/>
      </w:r>
    </w:p>
  </w:footnote>
  <w:footnote w:type="continuationSeparator" w:id="0">
    <w:p w:rsidR="00583C2B" w:rsidRDefault="00583C2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2B" w:rsidRPr="004638D0" w:rsidRDefault="00583C2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2B" w:rsidRPr="001B0E87" w:rsidRDefault="00583C2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2B" w:rsidRDefault="00583C2B">
    <w:pPr>
      <w:pStyle w:val="a6"/>
      <w:jc w:val="center"/>
    </w:pPr>
    <w:r>
      <w:fldChar w:fldCharType="begin"/>
    </w:r>
    <w:r>
      <w:instrText>PAGE   \* MERGEFORMAT</w:instrText>
    </w:r>
    <w:r>
      <w:fldChar w:fldCharType="separate"/>
    </w:r>
    <w:r w:rsidR="00DB215E">
      <w:rPr>
        <w:noProof/>
      </w:rPr>
      <w:t>35</w:t>
    </w:r>
    <w:r>
      <w:fldChar w:fldCharType="end"/>
    </w:r>
  </w:p>
  <w:p w:rsidR="00583C2B" w:rsidRDefault="00583C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756"/>
    <w:rsid w:val="00196433"/>
    <w:rsid w:val="0019742D"/>
    <w:rsid w:val="001A0A7C"/>
    <w:rsid w:val="001B16A0"/>
    <w:rsid w:val="001B1D41"/>
    <w:rsid w:val="001B3E78"/>
    <w:rsid w:val="001C2045"/>
    <w:rsid w:val="001C312E"/>
    <w:rsid w:val="001C438D"/>
    <w:rsid w:val="001C76DF"/>
    <w:rsid w:val="001D5029"/>
    <w:rsid w:val="001D635C"/>
    <w:rsid w:val="001E471B"/>
    <w:rsid w:val="001F08B9"/>
    <w:rsid w:val="001F226E"/>
    <w:rsid w:val="001F3290"/>
    <w:rsid w:val="001F4F02"/>
    <w:rsid w:val="00200170"/>
    <w:rsid w:val="00203C2F"/>
    <w:rsid w:val="00204C90"/>
    <w:rsid w:val="00206632"/>
    <w:rsid w:val="0022355F"/>
    <w:rsid w:val="00224EDB"/>
    <w:rsid w:val="0023460D"/>
    <w:rsid w:val="00235E90"/>
    <w:rsid w:val="00241EF7"/>
    <w:rsid w:val="002436D3"/>
    <w:rsid w:val="002475E2"/>
    <w:rsid w:val="002478FB"/>
    <w:rsid w:val="00252B5F"/>
    <w:rsid w:val="00260523"/>
    <w:rsid w:val="0026247E"/>
    <w:rsid w:val="0026643C"/>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25E5"/>
    <w:rsid w:val="00314000"/>
    <w:rsid w:val="00317458"/>
    <w:rsid w:val="00320E38"/>
    <w:rsid w:val="0032273C"/>
    <w:rsid w:val="00324EE6"/>
    <w:rsid w:val="00325EA5"/>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015C"/>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66F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481B"/>
    <w:rsid w:val="00545407"/>
    <w:rsid w:val="00546077"/>
    <w:rsid w:val="005507FE"/>
    <w:rsid w:val="00556C3C"/>
    <w:rsid w:val="005638E1"/>
    <w:rsid w:val="0056585B"/>
    <w:rsid w:val="00567D4C"/>
    <w:rsid w:val="0057558D"/>
    <w:rsid w:val="005807AB"/>
    <w:rsid w:val="00583C2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4A95"/>
    <w:rsid w:val="005F4D51"/>
    <w:rsid w:val="0060021F"/>
    <w:rsid w:val="0060444F"/>
    <w:rsid w:val="00605714"/>
    <w:rsid w:val="00606E0C"/>
    <w:rsid w:val="006070BC"/>
    <w:rsid w:val="00610653"/>
    <w:rsid w:val="00611906"/>
    <w:rsid w:val="00613836"/>
    <w:rsid w:val="00613B43"/>
    <w:rsid w:val="0062066A"/>
    <w:rsid w:val="006229C1"/>
    <w:rsid w:val="00623545"/>
    <w:rsid w:val="00623B30"/>
    <w:rsid w:val="00624260"/>
    <w:rsid w:val="006313FA"/>
    <w:rsid w:val="006319DB"/>
    <w:rsid w:val="00633E06"/>
    <w:rsid w:val="00640868"/>
    <w:rsid w:val="00642EC7"/>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5B8"/>
    <w:rsid w:val="007528C0"/>
    <w:rsid w:val="00754ADF"/>
    <w:rsid w:val="00756C4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2A6C"/>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3B14"/>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51E3"/>
    <w:rsid w:val="00D15A3C"/>
    <w:rsid w:val="00D15C0F"/>
    <w:rsid w:val="00D17C0D"/>
    <w:rsid w:val="00D24017"/>
    <w:rsid w:val="00D266C2"/>
    <w:rsid w:val="00D275FE"/>
    <w:rsid w:val="00D276EF"/>
    <w:rsid w:val="00D27C83"/>
    <w:rsid w:val="00D333DD"/>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215E"/>
    <w:rsid w:val="00DB6EAD"/>
    <w:rsid w:val="00DC0CFF"/>
    <w:rsid w:val="00DC344D"/>
    <w:rsid w:val="00DC607B"/>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5D44"/>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603B"/>
    <w:rsid w:val="00F47865"/>
    <w:rsid w:val="00F51AB4"/>
    <w:rsid w:val="00F52598"/>
    <w:rsid w:val="00F53C9F"/>
    <w:rsid w:val="00F55AFA"/>
    <w:rsid w:val="00F566B3"/>
    <w:rsid w:val="00F601EE"/>
    <w:rsid w:val="00F63B52"/>
    <w:rsid w:val="00F64779"/>
    <w:rsid w:val="00F6629B"/>
    <w:rsid w:val="00F70252"/>
    <w:rsid w:val="00F70625"/>
    <w:rsid w:val="00F73232"/>
    <w:rsid w:val="00F7337B"/>
    <w:rsid w:val="00F75772"/>
    <w:rsid w:val="00F804E1"/>
    <w:rsid w:val="00F81A86"/>
    <w:rsid w:val="00F85C93"/>
    <w:rsid w:val="00F87A7B"/>
    <w:rsid w:val="00F948AF"/>
    <w:rsid w:val="00F9778A"/>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1F0D"/>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AAAB-330F-4AA9-96F4-8DB477D5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29</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141</cp:revision>
  <cp:lastPrinted>2018-07-31T13:00:00Z</cp:lastPrinted>
  <dcterms:created xsi:type="dcterms:W3CDTF">2018-12-18T09:45:00Z</dcterms:created>
  <dcterms:modified xsi:type="dcterms:W3CDTF">2019-12-23T08:36:00Z</dcterms:modified>
</cp:coreProperties>
</file>