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320DA5">
        <w:rPr>
          <w:b/>
          <w:color w:val="000000"/>
          <w:sz w:val="32"/>
          <w:szCs w:val="32"/>
        </w:rPr>
        <w:t>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320DA5">
              <w:rPr>
                <w:b/>
              </w:rPr>
              <w:t>78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EE219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EE219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EE219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8656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EE219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197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EE2197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EE2197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EE2197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EE2197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EE2197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EE2197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EE2197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EE2197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EE2197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6D6A55" w:rsidP="006D6A5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EE2197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6A55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320DA5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320DA5">
        <w:t>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EA227E" w:rsidRPr="00EA227E" w:rsidRDefault="00EA227E" w:rsidP="00921BAB">
      <w:pPr>
        <w:tabs>
          <w:tab w:val="left" w:pos="-567"/>
        </w:tabs>
        <w:ind w:left="-567" w:firstLine="567"/>
        <w:jc w:val="both"/>
      </w:pPr>
      <w:r>
        <w:t>2 (два) о</w:t>
      </w:r>
      <w:r w:rsidRPr="00EA227E">
        <w:t>бъект</w:t>
      </w:r>
      <w:r>
        <w:t>а</w:t>
      </w:r>
      <w:r w:rsidRPr="00EA227E">
        <w:t xml:space="preserve"> недвижимого имущества</w:t>
      </w:r>
      <w:r w:rsidR="001C6E52">
        <w:t xml:space="preserve"> и объект неотъемлемого движимого имущества (а</w:t>
      </w:r>
      <w:r w:rsidR="001C6E52" w:rsidRPr="001C6E52">
        <w:t>втоматическая пожарная сигнализация</w:t>
      </w:r>
      <w:r w:rsidR="001C6E52">
        <w:t>)</w:t>
      </w:r>
      <w:r w:rsidRPr="00EA227E">
        <w:t xml:space="preserve">, </w:t>
      </w:r>
      <w:r>
        <w:t>а также</w:t>
      </w:r>
      <w:r w:rsidRPr="00EA227E">
        <w:t xml:space="preserve"> земельный участок, расположенные по адресу: Амурская область, город Свободный, улица Репина, 8.</w:t>
      </w:r>
      <w:r>
        <w:t xml:space="preserve"> </w:t>
      </w:r>
      <w:r w:rsidRPr="00E13796">
        <w:t>Начальная цена торгов в размере не менее</w:t>
      </w:r>
      <w:r w:rsidR="001C6E52">
        <w:t xml:space="preserve"> </w:t>
      </w:r>
      <w:r w:rsidR="001C6E52" w:rsidRPr="001C6E52">
        <w:t>17 505 000 (семнадцать миллионов пятьсот пять тысяч) рублей 00 коп</w:t>
      </w:r>
      <w:proofErr w:type="gramStart"/>
      <w:r w:rsidR="001C6E52" w:rsidRPr="001C6E52">
        <w:t>.</w:t>
      </w:r>
      <w:proofErr w:type="gramEnd"/>
      <w:r w:rsidR="001C6E52" w:rsidRPr="001C6E52">
        <w:t xml:space="preserve"> </w:t>
      </w:r>
      <w:proofErr w:type="gramStart"/>
      <w:r w:rsidR="001C6E52" w:rsidRPr="001C6E52">
        <w:t>с</w:t>
      </w:r>
      <w:proofErr w:type="gramEnd"/>
      <w:r w:rsidR="001C6E52" w:rsidRPr="001C6E52">
        <w:t xml:space="preserve"> учетом НДС</w:t>
      </w:r>
      <w:r w:rsidR="001C6E52">
        <w:t>.</w:t>
      </w:r>
    </w:p>
    <w:p w:rsidR="00EA227E" w:rsidRPr="00EA227E" w:rsidRDefault="00EA227E" w:rsidP="00EA227E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65"/>
        <w:gridCol w:w="2240"/>
        <w:gridCol w:w="1786"/>
        <w:gridCol w:w="1413"/>
      </w:tblGrid>
      <w:tr w:rsidR="00486560" w:rsidRPr="00BC3362" w:rsidTr="00EE003D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Общая площадь/протяженность (</w:t>
            </w:r>
            <w:proofErr w:type="spellStart"/>
            <w:r w:rsidRPr="00077A72">
              <w:rPr>
                <w:b/>
                <w:sz w:val="18"/>
                <w:szCs w:val="18"/>
              </w:rPr>
              <w:t>кв.м</w:t>
            </w:r>
            <w:proofErr w:type="spellEnd"/>
            <w:r w:rsidRPr="00077A72">
              <w:rPr>
                <w:b/>
                <w:sz w:val="18"/>
                <w:szCs w:val="18"/>
              </w:rPr>
              <w:t>./м.)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Серия, № свидетельства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Дата</w:t>
            </w:r>
          </w:p>
          <w:p w:rsidR="00486560" w:rsidRPr="00077A72" w:rsidRDefault="00486560" w:rsidP="00451FE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выдачи</w:t>
            </w:r>
          </w:p>
        </w:tc>
      </w:tr>
      <w:tr w:rsidR="00486560" w:rsidRPr="00BC3362" w:rsidTr="00EE003D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BC3362" w:rsidRDefault="00486560" w:rsidP="00451FE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общежития, назначение: жилое, литер А</w:t>
            </w:r>
            <w:proofErr w:type="gramStart"/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этажность 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3260,30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АА 120173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29.11.2006</w:t>
            </w:r>
          </w:p>
        </w:tc>
      </w:tr>
      <w:tr w:rsidR="00486560" w:rsidRPr="00BC3362" w:rsidTr="00EE003D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BC3362" w:rsidRDefault="00486560" w:rsidP="00451FE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27E">
              <w:rPr>
                <w:color w:val="000000"/>
                <w:sz w:val="18"/>
                <w:szCs w:val="18"/>
              </w:rPr>
              <w:t>Автоматическая пожарная сигнализация  инв.№ Т15390302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6560" w:rsidRPr="00BC3362" w:rsidTr="00EE003D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BC3362" w:rsidRDefault="00486560" w:rsidP="00451FE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27E">
              <w:rPr>
                <w:color w:val="000000"/>
                <w:sz w:val="18"/>
                <w:szCs w:val="18"/>
              </w:rPr>
              <w:t>Административное здание, назначение: нежилое, литер</w:t>
            </w:r>
            <w:proofErr w:type="gramStart"/>
            <w:r w:rsidRPr="00EA227E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A227E">
              <w:rPr>
                <w:color w:val="000000"/>
                <w:sz w:val="18"/>
                <w:szCs w:val="18"/>
              </w:rPr>
              <w:t>, этажность 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jc w:val="center"/>
              <w:rPr>
                <w:color w:val="000000"/>
                <w:sz w:val="18"/>
                <w:szCs w:val="18"/>
              </w:rPr>
            </w:pPr>
            <w:r w:rsidRPr="00EA227E">
              <w:rPr>
                <w:color w:val="000000"/>
                <w:sz w:val="18"/>
                <w:szCs w:val="18"/>
              </w:rPr>
              <w:t>1072,3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АА 111483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14.11.2006</w:t>
            </w:r>
          </w:p>
        </w:tc>
      </w:tr>
      <w:tr w:rsidR="00486560" w:rsidRPr="00BC3362" w:rsidTr="00EE003D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BC3362" w:rsidRDefault="00486560" w:rsidP="00451FE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227E">
              <w:rPr>
                <w:color w:val="000000"/>
                <w:sz w:val="18"/>
                <w:szCs w:val="18"/>
              </w:rPr>
              <w:t>Земельный участок под общежитие, категория земель: земли поселений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jc w:val="center"/>
              <w:rPr>
                <w:color w:val="000000"/>
                <w:sz w:val="18"/>
                <w:szCs w:val="18"/>
              </w:rPr>
            </w:pPr>
            <w:r w:rsidRPr="00EA227E">
              <w:rPr>
                <w:color w:val="000000"/>
                <w:sz w:val="18"/>
                <w:szCs w:val="18"/>
              </w:rPr>
              <w:t>5175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АА 143583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60" w:rsidRPr="00EA227E" w:rsidRDefault="00486560" w:rsidP="00451FEC">
            <w:pPr>
              <w:pStyle w:val="af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22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28.03.2007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EE2197">
        <w:t>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EE2197">
        <w:t>14</w:t>
      </w:r>
      <w:r w:rsidRPr="005D0C87">
        <w:t xml:space="preserve">» </w:t>
      </w:r>
      <w:r w:rsidR="00EE2197">
        <w:t xml:space="preserve">марта </w:t>
      </w:r>
      <w:r w:rsidR="006976D5">
        <w:t>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EE2197">
        <w:t>17</w:t>
      </w:r>
      <w:r w:rsidRPr="005D0C87">
        <w:t xml:space="preserve">» </w:t>
      </w:r>
      <w:r w:rsidR="00EE2197">
        <w:t>марта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921BAB">
        <w:rPr>
          <w:b/>
        </w:rPr>
        <w:t>10</w:t>
      </w:r>
      <w:r w:rsidRPr="00941C6C">
        <w:t xml:space="preserve"> </w:t>
      </w:r>
      <w:r w:rsidRPr="00921BAB">
        <w:rPr>
          <w:b/>
        </w:rPr>
        <w:t>(</w:t>
      </w:r>
      <w:r w:rsidR="00921BAB" w:rsidRPr="00921BAB">
        <w:rPr>
          <w:b/>
        </w:rPr>
        <w:t>десять</w:t>
      </w:r>
      <w:r w:rsidRPr="00921BAB">
        <w:rPr>
          <w:b/>
        </w:rPr>
        <w:t>)</w:t>
      </w:r>
      <w:r w:rsidRPr="00941C6C">
        <w:t xml:space="preserve">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921BAB" w:rsidRPr="00921BAB">
        <w:rPr>
          <w:b/>
        </w:rPr>
        <w:t>5</w:t>
      </w:r>
      <w:r w:rsidRPr="00921BAB">
        <w:rPr>
          <w:b/>
        </w:rPr>
        <w:t xml:space="preserve"> (</w:t>
      </w:r>
      <w:r w:rsidR="00921BAB" w:rsidRPr="00921BAB">
        <w:rPr>
          <w:b/>
        </w:rPr>
        <w:t>пять</w:t>
      </w:r>
      <w:r w:rsidRPr="00921BAB">
        <w:rPr>
          <w:b/>
        </w:rPr>
        <w:t>) процент</w:t>
      </w:r>
      <w:r w:rsidR="00921BAB" w:rsidRPr="00921BAB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7C38BA">
        <w:rPr>
          <w:b/>
          <w:bCs/>
        </w:rPr>
        <w:t>8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7C38BA">
        <w:rPr>
          <w:b/>
          <w:bCs/>
        </w:rPr>
        <w:t>14</w:t>
      </w:r>
      <w:r w:rsidRPr="002B0541">
        <w:rPr>
          <w:b/>
          <w:bCs/>
        </w:rPr>
        <w:t xml:space="preserve">» </w:t>
      </w:r>
      <w:r w:rsidR="007C38BA">
        <w:rPr>
          <w:b/>
          <w:bCs/>
        </w:rPr>
        <w:t>марта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</w:t>
      </w:r>
      <w:r w:rsidRPr="001D7513">
        <w:rPr>
          <w:bCs/>
        </w:rPr>
        <w:lastRenderedPageBreak/>
        <w:t>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7C38BA">
        <w:rPr>
          <w:rFonts w:ascii="Times New Roman" w:hAnsi="Times New Roman" w:cs="Times New Roman"/>
          <w:sz w:val="24"/>
          <w:szCs w:val="24"/>
        </w:rPr>
        <w:t>8</w:t>
      </w:r>
      <w:r w:rsidRPr="00395B81">
        <w:rPr>
          <w:rFonts w:ascii="Times New Roman" w:hAnsi="Times New Roman" w:cs="Times New Roman"/>
          <w:sz w:val="24"/>
          <w:szCs w:val="24"/>
        </w:rPr>
        <w:t>, по лоту №</w:t>
      </w:r>
      <w:r w:rsidR="00BA6D39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395B81">
        <w:rPr>
          <w:rFonts w:ascii="Times New Roman" w:hAnsi="Times New Roman" w:cs="Times New Roman"/>
          <w:sz w:val="24"/>
          <w:szCs w:val="24"/>
        </w:rPr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7C38BA">
        <w:rPr>
          <w:b/>
          <w:bCs/>
          <w:iCs/>
          <w:color w:val="000000"/>
        </w:rPr>
        <w:t>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7C38BA">
        <w:rPr>
          <w:color w:val="000000"/>
        </w:rPr>
        <w:t>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EE2197">
          <w:headerReference w:type="default" r:id="rId17"/>
          <w:pgSz w:w="11906" w:h="16838"/>
          <w:pgMar w:top="1134" w:right="850" w:bottom="1134" w:left="1701" w:header="708" w:footer="708" w:gutter="0"/>
          <w:pgNumType w:start="11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4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7C38BA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7C38BA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7C38BA">
        <w:rPr>
          <w:b/>
          <w:bCs/>
        </w:rPr>
        <w:t>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EE2197">
          <w:type w:val="continuous"/>
          <w:pgSz w:w="16838" w:h="11906" w:orient="landscape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7C38BA">
        <w:rPr>
          <w:bCs/>
        </w:rPr>
        <w:t>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EE2197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A5" w:rsidRDefault="00320DA5">
      <w:r>
        <w:separator/>
      </w:r>
    </w:p>
  </w:endnote>
  <w:endnote w:type="continuationSeparator" w:id="0">
    <w:p w:rsidR="00320DA5" w:rsidRDefault="003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Default="00320DA5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0DA5" w:rsidRDefault="00320DA5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Default="00320DA5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BB58B8" w:rsidRDefault="00320DA5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Default="00320DA5">
    <w:pPr>
      <w:pStyle w:val="a3"/>
      <w:jc w:val="right"/>
    </w:pPr>
  </w:p>
  <w:p w:rsidR="00320DA5" w:rsidRDefault="00320DA5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A5" w:rsidRDefault="00320DA5">
      <w:r>
        <w:separator/>
      </w:r>
    </w:p>
  </w:footnote>
  <w:footnote w:type="continuationSeparator" w:id="0">
    <w:p w:rsidR="00320DA5" w:rsidRDefault="0032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Default="00320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4638D0" w:rsidRDefault="00320DA5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1B0E87" w:rsidRDefault="00320DA5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1B0E87" w:rsidRDefault="00320DA5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1B0E87" w:rsidRDefault="00320DA5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5" w:rsidRPr="001B0E87" w:rsidRDefault="00320DA5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E52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0DA5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560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6A55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8BA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1BAB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A6D39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5530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227E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3D"/>
    <w:rsid w:val="00EE00D3"/>
    <w:rsid w:val="00EE19FC"/>
    <w:rsid w:val="00EE1B20"/>
    <w:rsid w:val="00EE1DD8"/>
    <w:rsid w:val="00EE2197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DF2-19CC-4416-AE31-A628AFE4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20</Pages>
  <Words>4599</Words>
  <Characters>34937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39458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80</cp:revision>
  <cp:lastPrinted>2016-09-12T06:19:00Z</cp:lastPrinted>
  <dcterms:created xsi:type="dcterms:W3CDTF">2016-06-17T11:03:00Z</dcterms:created>
  <dcterms:modified xsi:type="dcterms:W3CDTF">2017-02-13T12:59:00Z</dcterms:modified>
</cp:coreProperties>
</file>