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C9336D" w:rsidP="00B145CE">
      <w:pPr>
        <w:jc w:val="center"/>
        <w:rPr>
          <w:b/>
          <w:sz w:val="28"/>
          <w:szCs w:val="28"/>
        </w:rPr>
      </w:pPr>
      <w:r>
        <w:rPr>
          <w:b/>
          <w:sz w:val="28"/>
          <w:szCs w:val="28"/>
        </w:rPr>
        <w:t>Извещение о проведени</w:t>
      </w:r>
      <w:r w:rsidR="00BA10D3" w:rsidRPr="005F6B2D">
        <w:rPr>
          <w:b/>
          <w:sz w:val="28"/>
          <w:szCs w:val="28"/>
        </w:rPr>
        <w:t>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665C05">
        <w:rPr>
          <w:b/>
          <w:bCs/>
          <w:sz w:val="28"/>
          <w:szCs w:val="28"/>
        </w:rPr>
        <w:t>7</w:t>
      </w:r>
      <w:r w:rsidR="00FC1046">
        <w:rPr>
          <w:b/>
          <w:bCs/>
          <w:sz w:val="28"/>
          <w:szCs w:val="28"/>
        </w:rPr>
        <w:t>30</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w:t>
      </w:r>
      <w:r w:rsidR="00CC2125">
        <w:rPr>
          <w:b/>
          <w:bCs/>
          <w:sz w:val="28"/>
          <w:szCs w:val="28"/>
        </w:rPr>
        <w:t>ЖДстрой</w:t>
      </w:r>
      <w:proofErr w:type="spellEnd"/>
      <w:r w:rsidR="00CC2125">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CC2125">
        <w:trPr>
          <w:trHeight w:val="897"/>
        </w:trPr>
        <w:tc>
          <w:tcPr>
            <w:tcW w:w="456" w:type="dxa"/>
            <w:tcBorders>
              <w:bottom w:val="single" w:sz="4" w:space="0" w:color="auto"/>
            </w:tcBorders>
            <w:shd w:val="clear" w:color="auto" w:fill="F2F2F2"/>
            <w:vAlign w:val="center"/>
          </w:tcPr>
          <w:p w:rsidR="007C13B8" w:rsidRPr="0013633E" w:rsidRDefault="00194756" w:rsidP="00CC2125">
            <w:pPr>
              <w:pStyle w:val="Default"/>
              <w:spacing w:before="120" w:after="120" w:line="320" w:lineRule="exact"/>
              <w:jc w:val="center"/>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CC2125">
            <w:pPr>
              <w:pStyle w:val="Default"/>
              <w:spacing w:before="120" w:after="120" w:line="32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CC21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2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CC2125">
            <w:pPr>
              <w:pStyle w:val="Default"/>
              <w:spacing w:line="32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CC2125">
            <w:pPr>
              <w:widowControl w:val="0"/>
              <w:spacing w:line="32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CC2125">
            <w:pPr>
              <w:pStyle w:val="Default"/>
              <w:spacing w:line="320" w:lineRule="exact"/>
              <w:jc w:val="both"/>
              <w:rPr>
                <w:bCs/>
                <w:sz w:val="28"/>
                <w:szCs w:val="28"/>
              </w:rPr>
            </w:pPr>
            <w:r w:rsidRPr="009478A8">
              <w:rPr>
                <w:bCs/>
                <w:sz w:val="28"/>
                <w:szCs w:val="28"/>
              </w:rPr>
              <w:t>Контактные данные:</w:t>
            </w:r>
          </w:p>
          <w:p w:rsidR="00C473B8" w:rsidRPr="009478A8" w:rsidRDefault="00C473B8" w:rsidP="00CC2125">
            <w:pPr>
              <w:pStyle w:val="Default"/>
              <w:spacing w:line="32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CC2125">
            <w:pPr>
              <w:pStyle w:val="Default"/>
              <w:spacing w:line="32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CC2125">
            <w:pPr>
              <w:pStyle w:val="Default"/>
              <w:spacing w:line="32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CC2125">
        <w:trPr>
          <w:trHeight w:val="1723"/>
        </w:trPr>
        <w:tc>
          <w:tcPr>
            <w:tcW w:w="456" w:type="dxa"/>
            <w:tcBorders>
              <w:bottom w:val="single" w:sz="4" w:space="0" w:color="auto"/>
            </w:tcBorders>
            <w:shd w:val="clear" w:color="auto" w:fill="F2F2F2"/>
            <w:vAlign w:val="center"/>
          </w:tcPr>
          <w:p w:rsidR="007C13B8" w:rsidRPr="001C76DF" w:rsidRDefault="00BB207C" w:rsidP="00CC2125">
            <w:pPr>
              <w:pStyle w:val="Default"/>
              <w:spacing w:before="120" w:after="120" w:line="320" w:lineRule="exact"/>
              <w:jc w:val="center"/>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CC2125">
            <w:pPr>
              <w:pStyle w:val="Default"/>
              <w:spacing w:before="120" w:after="120" w:line="32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Сайт: www.rts-tender.ru.</w:t>
            </w:r>
          </w:p>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Адрес электронной почты: iSupport@rts-tender.ru</w:t>
            </w:r>
          </w:p>
          <w:p w:rsidR="00A653FF" w:rsidRPr="009478A8" w:rsidRDefault="00A777F0" w:rsidP="00CC2125">
            <w:pPr>
              <w:autoSpaceDE w:val="0"/>
              <w:autoSpaceDN w:val="0"/>
              <w:adjustRightInd w:val="0"/>
              <w:spacing w:line="320" w:lineRule="exact"/>
              <w:jc w:val="both"/>
              <w:rPr>
                <w:bCs/>
                <w:sz w:val="28"/>
                <w:szCs w:val="28"/>
              </w:rPr>
            </w:pPr>
            <w:r w:rsidRPr="00DF591D">
              <w:rPr>
                <w:bCs/>
                <w:sz w:val="28"/>
                <w:szCs w:val="28"/>
              </w:rPr>
              <w:t>тел.: +7 (499) 653-55-00, +7 (800)-500-7-500, факс: +7 (495) 733-95-19</w:t>
            </w:r>
          </w:p>
        </w:tc>
      </w:tr>
      <w:tr w:rsidR="00B51B99" w:rsidRPr="00F84878" w:rsidTr="00CC2125">
        <w:trPr>
          <w:trHeight w:val="1723"/>
        </w:trPr>
        <w:tc>
          <w:tcPr>
            <w:tcW w:w="456" w:type="dxa"/>
            <w:tcBorders>
              <w:bottom w:val="single" w:sz="4" w:space="0" w:color="auto"/>
            </w:tcBorders>
            <w:shd w:val="clear" w:color="auto" w:fill="F2F2F2"/>
            <w:vAlign w:val="center"/>
          </w:tcPr>
          <w:p w:rsidR="00B51B99" w:rsidRDefault="00B51B99" w:rsidP="00CC2125">
            <w:pPr>
              <w:pStyle w:val="Default"/>
              <w:spacing w:before="120" w:after="120" w:line="320" w:lineRule="exact"/>
              <w:jc w:val="center"/>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CC2125">
            <w:pPr>
              <w:pStyle w:val="Default"/>
              <w:spacing w:before="120" w:after="120" w:line="32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CC2125">
            <w:pPr>
              <w:autoSpaceDE w:val="0"/>
              <w:autoSpaceDN w:val="0"/>
              <w:adjustRightInd w:val="0"/>
              <w:spacing w:before="120" w:after="120" w:line="32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8B03DC">
              <w:rPr>
                <w:bCs/>
                <w:sz w:val="28"/>
                <w:szCs w:val="28"/>
              </w:rPr>
              <w:t>7</w:t>
            </w:r>
            <w:r w:rsidR="00FC1046">
              <w:rPr>
                <w:bCs/>
                <w:sz w:val="28"/>
                <w:szCs w:val="28"/>
              </w:rPr>
              <w:t>30</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CC2125">
            <w:pPr>
              <w:autoSpaceDE w:val="0"/>
              <w:autoSpaceDN w:val="0"/>
              <w:adjustRightInd w:val="0"/>
              <w:spacing w:before="120" w:after="120" w:line="32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CC2125">
        <w:trPr>
          <w:trHeight w:val="1162"/>
        </w:trPr>
        <w:tc>
          <w:tcPr>
            <w:tcW w:w="456" w:type="dxa"/>
            <w:tcBorders>
              <w:bottom w:val="single" w:sz="4" w:space="0" w:color="auto"/>
            </w:tcBorders>
            <w:shd w:val="clear" w:color="auto" w:fill="F2F2F2"/>
            <w:vAlign w:val="center"/>
          </w:tcPr>
          <w:p w:rsidR="00BB207C" w:rsidRPr="001C76DF" w:rsidRDefault="004E6825" w:rsidP="00CC2125">
            <w:pPr>
              <w:pStyle w:val="Default"/>
              <w:spacing w:before="120" w:after="120" w:line="320" w:lineRule="exact"/>
              <w:jc w:val="center"/>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CC2125">
            <w:pPr>
              <w:pStyle w:val="Default"/>
              <w:spacing w:before="120" w:after="120" w:line="32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FC1046">
            <w:pPr>
              <w:autoSpaceDE w:val="0"/>
              <w:autoSpaceDN w:val="0"/>
              <w:adjustRightInd w:val="0"/>
              <w:spacing w:before="120" w:after="120" w:line="32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665C05">
              <w:rPr>
                <w:bCs/>
                <w:sz w:val="28"/>
                <w:szCs w:val="28"/>
              </w:rPr>
              <w:t>7</w:t>
            </w:r>
            <w:r w:rsidR="00FC1046">
              <w:rPr>
                <w:bCs/>
                <w:sz w:val="28"/>
                <w:szCs w:val="28"/>
              </w:rPr>
              <w:t>30</w:t>
            </w:r>
            <w:r w:rsidR="007670D1" w:rsidRPr="007670D1">
              <w:rPr>
                <w:bCs/>
                <w:sz w:val="28"/>
                <w:szCs w:val="28"/>
              </w:rPr>
              <w:t>Э</w:t>
            </w:r>
          </w:p>
        </w:tc>
      </w:tr>
      <w:tr w:rsidR="007C13B8" w:rsidRPr="00F84878" w:rsidTr="00CC2125">
        <w:trPr>
          <w:trHeight w:val="474"/>
        </w:trPr>
        <w:tc>
          <w:tcPr>
            <w:tcW w:w="456" w:type="dxa"/>
            <w:tcBorders>
              <w:bottom w:val="single" w:sz="4" w:space="0" w:color="auto"/>
            </w:tcBorders>
            <w:shd w:val="clear" w:color="auto" w:fill="F2F2F2"/>
            <w:vAlign w:val="center"/>
          </w:tcPr>
          <w:p w:rsidR="007C13B8" w:rsidRPr="00F84878" w:rsidRDefault="004E6825" w:rsidP="00CC2125">
            <w:pPr>
              <w:pStyle w:val="Default"/>
              <w:spacing w:before="120" w:after="120" w:line="320" w:lineRule="exact"/>
              <w:jc w:val="center"/>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CC2125">
            <w:pPr>
              <w:pStyle w:val="Default"/>
              <w:spacing w:before="120" w:after="120" w:line="32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CC2125">
            <w:pPr>
              <w:pStyle w:val="Default"/>
              <w:spacing w:line="32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665C05" w:rsidRPr="009478A8" w:rsidRDefault="00665C05" w:rsidP="00CC2125">
            <w:pPr>
              <w:pStyle w:val="Default"/>
              <w:spacing w:line="320" w:lineRule="exact"/>
              <w:jc w:val="both"/>
              <w:rPr>
                <w:iCs/>
                <w:sz w:val="28"/>
                <w:szCs w:val="28"/>
              </w:rPr>
            </w:pPr>
          </w:p>
          <w:p w:rsidR="00C9336D" w:rsidRPr="00C34953" w:rsidRDefault="005B1906" w:rsidP="00FC1046">
            <w:pPr>
              <w:spacing w:line="320" w:lineRule="exact"/>
              <w:jc w:val="both"/>
              <w:rPr>
                <w:iCs/>
                <w:sz w:val="28"/>
                <w:szCs w:val="28"/>
              </w:rPr>
            </w:pPr>
            <w:r w:rsidRPr="009478A8">
              <w:rPr>
                <w:b/>
                <w:iCs/>
                <w:sz w:val="28"/>
                <w:szCs w:val="28"/>
              </w:rPr>
              <w:t xml:space="preserve">Лот № 1: </w:t>
            </w:r>
            <w:r w:rsidR="00FC1046" w:rsidRPr="008A2CCD">
              <w:rPr>
                <w:iCs/>
                <w:sz w:val="28"/>
                <w:szCs w:val="28"/>
              </w:rPr>
              <w:t>объект незавершенного строительства, расположенный по адресу: Российская Федерация, Тюменская область, город Тюмень, улица Широтная, дом 211</w:t>
            </w:r>
            <w:r w:rsidR="008A2CCD" w:rsidRPr="008A2CCD">
              <w:rPr>
                <w:iCs/>
                <w:sz w:val="28"/>
                <w:szCs w:val="28"/>
              </w:rPr>
              <w:t>;</w:t>
            </w:r>
          </w:p>
          <w:p w:rsidR="008A2CCD" w:rsidRPr="00C34953" w:rsidRDefault="008A2CCD" w:rsidP="00FC1046">
            <w:pPr>
              <w:spacing w:line="320" w:lineRule="exact"/>
              <w:jc w:val="both"/>
              <w:rPr>
                <w:iCs/>
                <w:sz w:val="28"/>
                <w:szCs w:val="28"/>
              </w:rPr>
            </w:pPr>
          </w:p>
          <w:p w:rsidR="008A2CCD" w:rsidRDefault="008A2CCD" w:rsidP="00FC1046">
            <w:pPr>
              <w:spacing w:line="320" w:lineRule="exact"/>
              <w:jc w:val="both"/>
              <w:rPr>
                <w:iCs/>
                <w:sz w:val="28"/>
                <w:szCs w:val="28"/>
                <w:lang w:val="en-US"/>
              </w:rPr>
            </w:pPr>
            <w:r>
              <w:rPr>
                <w:b/>
                <w:iCs/>
                <w:sz w:val="28"/>
                <w:szCs w:val="28"/>
              </w:rPr>
              <w:t xml:space="preserve">Лот № </w:t>
            </w:r>
            <w:r w:rsidRPr="008A2CCD">
              <w:rPr>
                <w:b/>
                <w:iCs/>
                <w:sz w:val="28"/>
                <w:szCs w:val="28"/>
              </w:rPr>
              <w:t xml:space="preserve">2: </w:t>
            </w:r>
            <w:r w:rsidRPr="008A2CCD">
              <w:rPr>
                <w:iCs/>
                <w:sz w:val="28"/>
                <w:szCs w:val="28"/>
              </w:rPr>
              <w:t xml:space="preserve">объекты недвижимого и неотъемлемого движимого имущества, расположенные по адресу: г. Волгоград, ул. </w:t>
            </w:r>
            <w:r w:rsidRPr="008A2CCD">
              <w:rPr>
                <w:iCs/>
                <w:sz w:val="28"/>
                <w:szCs w:val="28"/>
                <w:lang w:val="en-US"/>
              </w:rPr>
              <w:t>Орская, д. 395;</w:t>
            </w:r>
          </w:p>
          <w:p w:rsidR="008A2CCD" w:rsidRPr="008A2CCD" w:rsidRDefault="008A2CCD" w:rsidP="00FC1046">
            <w:pPr>
              <w:spacing w:line="320" w:lineRule="exact"/>
              <w:jc w:val="both"/>
              <w:rPr>
                <w:iCs/>
                <w:sz w:val="28"/>
                <w:szCs w:val="28"/>
              </w:rPr>
            </w:pPr>
          </w:p>
          <w:p w:rsidR="00FC1046" w:rsidRPr="008A2CCD" w:rsidRDefault="008A2CCD" w:rsidP="00FC1046">
            <w:pPr>
              <w:spacing w:line="320" w:lineRule="exact"/>
              <w:jc w:val="both"/>
              <w:rPr>
                <w:b/>
                <w:sz w:val="28"/>
                <w:szCs w:val="28"/>
              </w:rPr>
            </w:pPr>
            <w:proofErr w:type="gramStart"/>
            <w:r>
              <w:rPr>
                <w:b/>
                <w:sz w:val="28"/>
                <w:szCs w:val="28"/>
              </w:rPr>
              <w:t xml:space="preserve">Лот № </w:t>
            </w:r>
            <w:r w:rsidRPr="008A2CCD">
              <w:rPr>
                <w:b/>
                <w:sz w:val="28"/>
                <w:szCs w:val="28"/>
              </w:rPr>
              <w:t xml:space="preserve">3: </w:t>
            </w:r>
            <w:r w:rsidRPr="008A2CCD">
              <w:rPr>
                <w:sz w:val="28"/>
                <w:szCs w:val="28"/>
              </w:rPr>
              <w:t xml:space="preserve">объект недвижимого имущества, расположенные по </w:t>
            </w:r>
            <w:r w:rsidRPr="008A2CCD">
              <w:rPr>
                <w:sz w:val="28"/>
                <w:szCs w:val="28"/>
              </w:rPr>
              <w:lastRenderedPageBreak/>
              <w:t>адресу:</w:t>
            </w:r>
            <w:proofErr w:type="gramEnd"/>
            <w:r w:rsidRPr="008A2CCD">
              <w:rPr>
                <w:sz w:val="28"/>
                <w:szCs w:val="28"/>
              </w:rPr>
              <w:t xml:space="preserve"> Нижегородская область, г. Сергач, ул. Школьная, 20А</w:t>
            </w:r>
          </w:p>
        </w:tc>
      </w:tr>
      <w:tr w:rsidR="007C13B8" w:rsidRPr="00F84878" w:rsidTr="00CC2125">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C2125">
            <w:pPr>
              <w:pStyle w:val="Default"/>
              <w:spacing w:before="120" w:after="120" w:line="320" w:lineRule="exact"/>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CC2125">
            <w:pPr>
              <w:pStyle w:val="Default"/>
              <w:spacing w:before="120" w:after="120" w:line="32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CC2125">
            <w:pPr>
              <w:autoSpaceDE w:val="0"/>
              <w:autoSpaceDN w:val="0"/>
              <w:adjustRightInd w:val="0"/>
              <w:spacing w:line="32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21AF8" w:rsidRPr="00C34953" w:rsidRDefault="00EC4071" w:rsidP="00CC2125">
            <w:pPr>
              <w:spacing w:line="320" w:lineRule="exact"/>
              <w:jc w:val="both"/>
              <w:rPr>
                <w:color w:val="000000"/>
                <w:sz w:val="28"/>
                <w:szCs w:val="28"/>
              </w:rPr>
            </w:pPr>
            <w:proofErr w:type="gramStart"/>
            <w:r w:rsidRPr="009478A8">
              <w:rPr>
                <w:rFonts w:eastAsia="Calibri"/>
                <w:sz w:val="28"/>
                <w:szCs w:val="28"/>
              </w:rPr>
              <w:t xml:space="preserve">Начальная цена продажи (лота): </w:t>
            </w:r>
            <w:r w:rsidR="00A21AF8" w:rsidRPr="00A21AF8">
              <w:rPr>
                <w:color w:val="000000"/>
                <w:sz w:val="28"/>
                <w:szCs w:val="28"/>
              </w:rPr>
              <w:t>92 212 000,00 (девяносто два миллиона двести двенадцать тысяч) рублей 00 копеек) с учетом НДС 20%.</w:t>
            </w:r>
            <w:proofErr w:type="gramEnd"/>
          </w:p>
          <w:p w:rsidR="00A21AF8" w:rsidRPr="00C34953" w:rsidRDefault="00A21AF8" w:rsidP="00CC2125">
            <w:pPr>
              <w:spacing w:line="320" w:lineRule="exact"/>
              <w:jc w:val="both"/>
              <w:rPr>
                <w:color w:val="000000"/>
                <w:sz w:val="28"/>
                <w:szCs w:val="28"/>
              </w:rPr>
            </w:pPr>
          </w:p>
          <w:p w:rsidR="00A21AF8" w:rsidRPr="00A21AF8" w:rsidRDefault="00A21AF8" w:rsidP="00A21AF8">
            <w:pPr>
              <w:spacing w:line="320" w:lineRule="exact"/>
              <w:jc w:val="both"/>
              <w:rPr>
                <w:b/>
                <w:color w:val="000000"/>
                <w:sz w:val="28"/>
                <w:szCs w:val="28"/>
              </w:rPr>
            </w:pPr>
            <w:r w:rsidRPr="00A21AF8">
              <w:rPr>
                <w:b/>
                <w:color w:val="000000"/>
                <w:sz w:val="28"/>
                <w:szCs w:val="28"/>
              </w:rPr>
              <w:t>Лот № 2:</w:t>
            </w:r>
          </w:p>
          <w:p w:rsidR="002F5B9A" w:rsidRPr="002F5B9A" w:rsidRDefault="00A21AF8" w:rsidP="002F5B9A">
            <w:pPr>
              <w:spacing w:line="320" w:lineRule="exact"/>
              <w:jc w:val="both"/>
              <w:rPr>
                <w:bCs/>
                <w:color w:val="000000"/>
                <w:sz w:val="28"/>
                <w:szCs w:val="28"/>
              </w:rPr>
            </w:pPr>
            <w:r w:rsidRPr="00A21AF8">
              <w:rPr>
                <w:color w:val="000000"/>
                <w:sz w:val="28"/>
                <w:szCs w:val="28"/>
              </w:rPr>
              <w:t>Начальная цена продажи (лота):</w:t>
            </w:r>
            <w:r w:rsidRPr="002F5B9A">
              <w:rPr>
                <w:color w:val="000000"/>
                <w:sz w:val="28"/>
                <w:szCs w:val="28"/>
              </w:rPr>
              <w:t xml:space="preserve"> </w:t>
            </w:r>
            <w:r w:rsidR="002F5B9A" w:rsidRPr="002F5B9A">
              <w:rPr>
                <w:color w:val="000000"/>
                <w:sz w:val="28"/>
                <w:szCs w:val="28"/>
              </w:rPr>
              <w:t>11 660 324,20 (одиннадцать миллионов шестьсот шестьдесят тысяч триста двадцать четыре) рубля 20 копеек с учетом НДС 20%.</w:t>
            </w:r>
          </w:p>
          <w:p w:rsidR="00A21AF8" w:rsidRPr="002F5B9A" w:rsidRDefault="00A21AF8" w:rsidP="00A21AF8">
            <w:pPr>
              <w:spacing w:line="320" w:lineRule="exact"/>
              <w:jc w:val="both"/>
              <w:rPr>
                <w:color w:val="000000"/>
                <w:sz w:val="28"/>
                <w:szCs w:val="28"/>
              </w:rPr>
            </w:pPr>
          </w:p>
          <w:p w:rsidR="002F5B9A" w:rsidRPr="002F5B9A" w:rsidRDefault="002F5B9A" w:rsidP="002F5B9A">
            <w:pPr>
              <w:spacing w:line="320" w:lineRule="exact"/>
              <w:jc w:val="both"/>
              <w:rPr>
                <w:b/>
                <w:color w:val="000000"/>
                <w:sz w:val="28"/>
                <w:szCs w:val="28"/>
              </w:rPr>
            </w:pPr>
            <w:r w:rsidRPr="002F5B9A">
              <w:rPr>
                <w:b/>
                <w:color w:val="000000"/>
                <w:sz w:val="28"/>
                <w:szCs w:val="28"/>
              </w:rPr>
              <w:t>Лот № 3:</w:t>
            </w:r>
          </w:p>
          <w:p w:rsidR="00A21AF8" w:rsidRPr="002F5B9A" w:rsidRDefault="002F5B9A" w:rsidP="002F5B9A">
            <w:pPr>
              <w:spacing w:line="320" w:lineRule="exact"/>
              <w:jc w:val="both"/>
              <w:rPr>
                <w:color w:val="000000"/>
                <w:sz w:val="28"/>
                <w:szCs w:val="28"/>
              </w:rPr>
            </w:pPr>
            <w:r w:rsidRPr="002F5B9A">
              <w:rPr>
                <w:color w:val="000000"/>
                <w:sz w:val="28"/>
                <w:szCs w:val="28"/>
              </w:rPr>
              <w:t>Начальная цена продажи (лота): 279 670,80 (двести семьдесят девять тысяч шестьсот семьдесят) рублей 80 копеек с учетом НДС 20%.</w:t>
            </w:r>
          </w:p>
          <w:p w:rsidR="00C9336D" w:rsidRDefault="00C9336D" w:rsidP="00CC2125">
            <w:pPr>
              <w:autoSpaceDE w:val="0"/>
              <w:autoSpaceDN w:val="0"/>
              <w:adjustRightInd w:val="0"/>
              <w:spacing w:line="320" w:lineRule="exact"/>
              <w:jc w:val="both"/>
              <w:rPr>
                <w:rFonts w:eastAsia="Calibri"/>
                <w:bCs/>
                <w:sz w:val="28"/>
                <w:szCs w:val="28"/>
              </w:rPr>
            </w:pPr>
          </w:p>
          <w:p w:rsidR="003A0698" w:rsidRPr="009478A8" w:rsidRDefault="00310FA5" w:rsidP="00CC2125">
            <w:pPr>
              <w:autoSpaceDE w:val="0"/>
              <w:autoSpaceDN w:val="0"/>
              <w:adjustRightInd w:val="0"/>
              <w:spacing w:line="32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CC212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C2125">
            <w:pPr>
              <w:pStyle w:val="Default"/>
              <w:spacing w:before="120" w:after="120" w:line="320" w:lineRule="exact"/>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CC2125">
            <w:pPr>
              <w:pStyle w:val="Default"/>
              <w:spacing w:before="120" w:after="120" w:line="32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CC2125">
            <w:pPr>
              <w:pStyle w:val="Default"/>
              <w:spacing w:before="120" w:after="120" w:line="32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C2125">
            <w:pPr>
              <w:pStyle w:val="ConsPlusNormal"/>
              <w:tabs>
                <w:tab w:val="left" w:pos="1134"/>
              </w:tabs>
              <w:spacing w:line="32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82C4F" w:rsidRDefault="00A82C4F" w:rsidP="00CC2125">
            <w:pPr>
              <w:spacing w:line="320" w:lineRule="exact"/>
              <w:jc w:val="both"/>
              <w:rPr>
                <w:b/>
                <w:sz w:val="28"/>
                <w:szCs w:val="28"/>
              </w:rPr>
            </w:pPr>
          </w:p>
          <w:p w:rsidR="00334825" w:rsidRPr="009478A8" w:rsidRDefault="005660F0" w:rsidP="00CC2125">
            <w:pPr>
              <w:spacing w:line="32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2F5B9A">
              <w:rPr>
                <w:sz w:val="28"/>
                <w:szCs w:val="28"/>
              </w:rPr>
              <w:t>ам</w:t>
            </w:r>
            <w:r w:rsidR="00B51B99" w:rsidRPr="00411493">
              <w:rPr>
                <w:sz w:val="28"/>
                <w:szCs w:val="28"/>
              </w:rPr>
              <w:t xml:space="preserve"> № 1</w:t>
            </w:r>
            <w:r w:rsidR="002F5B9A">
              <w:rPr>
                <w:sz w:val="28"/>
                <w:szCs w:val="28"/>
              </w:rPr>
              <w:t>-3</w:t>
            </w:r>
            <w:r w:rsidR="00B51B99" w:rsidRPr="00411493">
              <w:rPr>
                <w:sz w:val="28"/>
                <w:szCs w:val="28"/>
              </w:rPr>
              <w:t xml:space="preserve">: </w:t>
            </w:r>
            <w:r w:rsidRPr="00411493">
              <w:rPr>
                <w:sz w:val="28"/>
                <w:szCs w:val="28"/>
              </w:rPr>
              <w:t>10% от Начальной цены лота.</w:t>
            </w:r>
          </w:p>
          <w:p w:rsidR="005660F0" w:rsidRPr="009478A8" w:rsidRDefault="005660F0" w:rsidP="00CC2125">
            <w:pPr>
              <w:spacing w:line="32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2F5B9A">
              <w:rPr>
                <w:rFonts w:eastAsiaTheme="minorHAnsi"/>
                <w:sz w:val="28"/>
                <w:szCs w:val="28"/>
                <w:lang w:eastAsia="en-US"/>
              </w:rPr>
              <w:t>15</w:t>
            </w:r>
            <w:r w:rsidR="005E77D1">
              <w:rPr>
                <w:rFonts w:eastAsiaTheme="minorHAnsi"/>
                <w:sz w:val="28"/>
                <w:szCs w:val="28"/>
                <w:lang w:eastAsia="en-US"/>
              </w:rPr>
              <w:t>.0</w:t>
            </w:r>
            <w:r w:rsidR="002F5B9A">
              <w:rPr>
                <w:rFonts w:eastAsiaTheme="minorHAnsi"/>
                <w:sz w:val="28"/>
                <w:szCs w:val="28"/>
                <w:lang w:eastAsia="en-US"/>
              </w:rPr>
              <w:t>7</w:t>
            </w:r>
            <w:r w:rsidR="00E6685E">
              <w:rPr>
                <w:rFonts w:eastAsiaTheme="minorHAnsi"/>
                <w:sz w:val="28"/>
                <w:szCs w:val="28"/>
                <w:lang w:eastAsia="en-US"/>
              </w:rPr>
              <w:t>.2021</w:t>
            </w:r>
            <w:r w:rsidRPr="009478A8">
              <w:rPr>
                <w:rFonts w:eastAsiaTheme="minorHAnsi"/>
                <w:sz w:val="28"/>
                <w:szCs w:val="28"/>
                <w:lang w:eastAsia="en-US"/>
              </w:rPr>
              <w:t xml:space="preserve"> по </w:t>
            </w:r>
            <w:r w:rsidR="002F5B9A">
              <w:rPr>
                <w:rFonts w:eastAsiaTheme="minorHAnsi"/>
                <w:sz w:val="28"/>
                <w:szCs w:val="28"/>
                <w:lang w:eastAsia="en-US"/>
              </w:rPr>
              <w:t>17</w:t>
            </w:r>
            <w:r w:rsidR="005F0418">
              <w:rPr>
                <w:rFonts w:eastAsiaTheme="minorHAnsi"/>
                <w:sz w:val="28"/>
                <w:szCs w:val="28"/>
                <w:lang w:eastAsia="en-US"/>
              </w:rPr>
              <w:t>.0</w:t>
            </w:r>
            <w:r w:rsidR="002F5B9A">
              <w:rPr>
                <w:rFonts w:eastAsiaTheme="minorHAnsi"/>
                <w:sz w:val="28"/>
                <w:szCs w:val="28"/>
                <w:lang w:eastAsia="en-US"/>
              </w:rPr>
              <w:t>8</w:t>
            </w:r>
            <w:r w:rsidR="00411493">
              <w:rPr>
                <w:rFonts w:eastAsiaTheme="minorHAnsi"/>
                <w:sz w:val="28"/>
                <w:szCs w:val="28"/>
                <w:lang w:eastAsia="en-US"/>
              </w:rPr>
              <w:t>.2021.</w:t>
            </w:r>
          </w:p>
          <w:p w:rsidR="005660F0" w:rsidRPr="009478A8" w:rsidRDefault="005660F0" w:rsidP="00CC2125">
            <w:pPr>
              <w:autoSpaceDE w:val="0"/>
              <w:autoSpaceDN w:val="0"/>
              <w:adjustRightInd w:val="0"/>
              <w:spacing w:before="120" w:after="120" w:line="32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CC2125">
        <w:trPr>
          <w:trHeight w:val="932"/>
        </w:trPr>
        <w:tc>
          <w:tcPr>
            <w:tcW w:w="456" w:type="dxa"/>
            <w:tcBorders>
              <w:top w:val="single" w:sz="4" w:space="0" w:color="auto"/>
            </w:tcBorders>
            <w:shd w:val="clear" w:color="auto" w:fill="F2F2F2"/>
            <w:vAlign w:val="center"/>
          </w:tcPr>
          <w:p w:rsidR="007C13B8" w:rsidRPr="00F84878" w:rsidRDefault="004E6825" w:rsidP="00CC2125">
            <w:pPr>
              <w:pStyle w:val="Default"/>
              <w:spacing w:before="120" w:after="120" w:line="320" w:lineRule="exact"/>
              <w:jc w:val="center"/>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CC2125">
            <w:pPr>
              <w:autoSpaceDE w:val="0"/>
              <w:autoSpaceDN w:val="0"/>
              <w:adjustRightInd w:val="0"/>
              <w:spacing w:before="120" w:after="120" w:line="32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CC2125">
            <w:pPr>
              <w:pStyle w:val="affd"/>
              <w:keepNext/>
              <w:spacing w:line="32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CC2125">
        <w:trPr>
          <w:trHeight w:val="2394"/>
        </w:trPr>
        <w:tc>
          <w:tcPr>
            <w:tcW w:w="456" w:type="dxa"/>
            <w:tcBorders>
              <w:top w:val="single" w:sz="4" w:space="0" w:color="auto"/>
            </w:tcBorders>
            <w:shd w:val="clear" w:color="auto" w:fill="F2F2F2"/>
            <w:vAlign w:val="center"/>
          </w:tcPr>
          <w:p w:rsidR="005C01C9" w:rsidRDefault="001638EE" w:rsidP="00CC2125">
            <w:pPr>
              <w:pStyle w:val="Default"/>
              <w:spacing w:before="120" w:after="120" w:line="320" w:lineRule="exact"/>
              <w:jc w:val="center"/>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CC2125">
            <w:pPr>
              <w:pStyle w:val="Default"/>
              <w:spacing w:before="120" w:after="120" w:line="32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w:t>
            </w:r>
            <w:r w:rsidR="001476E2">
              <w:rPr>
                <w:rFonts w:eastAsia="Times New Roman"/>
                <w:b/>
                <w:bCs/>
                <w:sz w:val="28"/>
                <w:szCs w:val="28"/>
                <w:lang w:eastAsia="ru-RU"/>
              </w:rPr>
              <w:t xml:space="preserve"> в</w:t>
            </w:r>
            <w:r w:rsidRPr="0079127A">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9478A8" w:rsidRDefault="00DB54C3" w:rsidP="00CC2125">
            <w:pPr>
              <w:autoSpaceDE w:val="0"/>
              <w:autoSpaceDN w:val="0"/>
              <w:adjustRightInd w:val="0"/>
              <w:spacing w:line="32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CC2125">
            <w:pPr>
              <w:autoSpaceDE w:val="0"/>
              <w:autoSpaceDN w:val="0"/>
              <w:adjustRightInd w:val="0"/>
              <w:spacing w:line="32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DC66D3">
              <w:rPr>
                <w:rFonts w:eastAsia="Calibri"/>
                <w:sz w:val="28"/>
                <w:szCs w:val="28"/>
              </w:rPr>
              <w:t>15</w:t>
            </w:r>
            <w:r w:rsidR="005E77D1">
              <w:rPr>
                <w:rFonts w:eastAsia="Calibri"/>
                <w:sz w:val="28"/>
                <w:szCs w:val="28"/>
              </w:rPr>
              <w:t>.0</w:t>
            </w:r>
            <w:r w:rsidR="00DC66D3">
              <w:rPr>
                <w:rFonts w:eastAsia="Calibri"/>
                <w:sz w:val="28"/>
                <w:szCs w:val="28"/>
              </w:rPr>
              <w:t>7</w:t>
            </w:r>
            <w:r w:rsidR="00724CBA">
              <w:rPr>
                <w:rFonts w:eastAsia="Calibri"/>
                <w:sz w:val="28"/>
                <w:szCs w:val="28"/>
              </w:rPr>
              <w:t>.2021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DC66D3">
            <w:pPr>
              <w:autoSpaceDE w:val="0"/>
              <w:autoSpaceDN w:val="0"/>
              <w:adjustRightInd w:val="0"/>
              <w:spacing w:line="320" w:lineRule="exact"/>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DC66D3">
              <w:rPr>
                <w:rFonts w:eastAsia="Calibri"/>
                <w:sz w:val="28"/>
                <w:szCs w:val="28"/>
              </w:rPr>
              <w:t>17.</w:t>
            </w:r>
            <w:r w:rsidR="00724CBA">
              <w:rPr>
                <w:rFonts w:eastAsia="Calibri"/>
                <w:sz w:val="28"/>
                <w:szCs w:val="28"/>
              </w:rPr>
              <w:t>0</w:t>
            </w:r>
            <w:r w:rsidR="00DC66D3">
              <w:rPr>
                <w:rFonts w:eastAsia="Calibri"/>
                <w:sz w:val="28"/>
                <w:szCs w:val="28"/>
              </w:rPr>
              <w:t>8</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CC2125">
        <w:trPr>
          <w:trHeight w:val="475"/>
        </w:trPr>
        <w:tc>
          <w:tcPr>
            <w:tcW w:w="456" w:type="dxa"/>
            <w:tcBorders>
              <w:top w:val="single" w:sz="4" w:space="0" w:color="auto"/>
            </w:tcBorders>
            <w:shd w:val="clear" w:color="auto" w:fill="F2F2F2"/>
            <w:vAlign w:val="center"/>
          </w:tcPr>
          <w:p w:rsidR="00DB54C3" w:rsidRDefault="001638EE" w:rsidP="00CC2125">
            <w:pPr>
              <w:pStyle w:val="Default"/>
              <w:spacing w:before="120" w:after="120" w:line="320" w:lineRule="exact"/>
              <w:jc w:val="center"/>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CC2125">
            <w:pPr>
              <w:pStyle w:val="Default"/>
              <w:spacing w:before="120" w:after="120" w:line="32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CC2125">
            <w:pPr>
              <w:tabs>
                <w:tab w:val="left" w:pos="5162"/>
              </w:tabs>
              <w:autoSpaceDE w:val="0"/>
              <w:autoSpaceDN w:val="0"/>
              <w:adjustRightInd w:val="0"/>
              <w:spacing w:before="120" w:after="120" w:line="32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DC66D3">
              <w:rPr>
                <w:rFonts w:eastAsia="Calibri"/>
                <w:sz w:val="28"/>
                <w:szCs w:val="28"/>
              </w:rPr>
              <w:t>18</w:t>
            </w:r>
            <w:r w:rsidR="00724CBA">
              <w:rPr>
                <w:rFonts w:eastAsia="Calibri"/>
                <w:sz w:val="28"/>
                <w:szCs w:val="28"/>
              </w:rPr>
              <w:t>.0</w:t>
            </w:r>
            <w:r w:rsidR="00DC66D3">
              <w:rPr>
                <w:rFonts w:eastAsia="Calibri"/>
                <w:sz w:val="28"/>
                <w:szCs w:val="28"/>
              </w:rPr>
              <w:t>8</w:t>
            </w:r>
            <w:r w:rsidR="00B7125E">
              <w:rPr>
                <w:rFonts w:eastAsia="Calibri"/>
                <w:sz w:val="28"/>
                <w:szCs w:val="28"/>
              </w:rPr>
              <w:t>.2021</w:t>
            </w:r>
          </w:p>
          <w:p w:rsidR="00966368" w:rsidRPr="00B7125E" w:rsidRDefault="00966368" w:rsidP="00CC2125">
            <w:pPr>
              <w:tabs>
                <w:tab w:val="left" w:pos="5162"/>
              </w:tabs>
              <w:autoSpaceDE w:val="0"/>
              <w:autoSpaceDN w:val="0"/>
              <w:adjustRightInd w:val="0"/>
              <w:spacing w:before="120" w:after="120" w:line="320" w:lineRule="exact"/>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DC66D3">
              <w:rPr>
                <w:rFonts w:eastAsia="Calibri"/>
                <w:sz w:val="28"/>
                <w:szCs w:val="28"/>
              </w:rPr>
              <w:t>1</w:t>
            </w:r>
            <w:r w:rsidR="00C34953">
              <w:rPr>
                <w:rFonts w:eastAsia="Calibri"/>
                <w:sz w:val="28"/>
                <w:szCs w:val="28"/>
              </w:rPr>
              <w:t>9</w:t>
            </w:r>
            <w:r w:rsidR="00724CBA">
              <w:rPr>
                <w:rFonts w:eastAsia="Calibri"/>
                <w:sz w:val="28"/>
                <w:szCs w:val="28"/>
              </w:rPr>
              <w:t>.0</w:t>
            </w:r>
            <w:r w:rsidR="00DC66D3">
              <w:rPr>
                <w:rFonts w:eastAsia="Calibri"/>
                <w:sz w:val="28"/>
                <w:szCs w:val="28"/>
              </w:rPr>
              <w:t>8</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CC2125">
            <w:pPr>
              <w:tabs>
                <w:tab w:val="left" w:pos="5162"/>
              </w:tabs>
              <w:autoSpaceDE w:val="0"/>
              <w:autoSpaceDN w:val="0"/>
              <w:adjustRightInd w:val="0"/>
              <w:spacing w:before="120" w:after="120" w:line="320" w:lineRule="exact"/>
              <w:jc w:val="both"/>
              <w:rPr>
                <w:rFonts w:eastAsia="Calibri"/>
                <w:sz w:val="28"/>
                <w:szCs w:val="28"/>
              </w:rPr>
            </w:pPr>
            <w:r w:rsidRPr="00B7125E">
              <w:rPr>
                <w:rFonts w:eastAsia="Calibri"/>
                <w:b/>
                <w:sz w:val="28"/>
                <w:szCs w:val="28"/>
              </w:rPr>
              <w:lastRenderedPageBreak/>
              <w:t>Срок подведения итогов Аукциона:</w:t>
            </w:r>
            <w:r w:rsidRPr="00B7125E">
              <w:rPr>
                <w:rFonts w:eastAsia="Calibri"/>
                <w:sz w:val="28"/>
                <w:szCs w:val="28"/>
              </w:rPr>
              <w:t xml:space="preserve"> </w:t>
            </w:r>
            <w:r w:rsidR="00DC66D3">
              <w:rPr>
                <w:rFonts w:eastAsia="Calibri"/>
                <w:sz w:val="28"/>
                <w:szCs w:val="28"/>
              </w:rPr>
              <w:t>1</w:t>
            </w:r>
            <w:r w:rsidR="00C34953">
              <w:rPr>
                <w:rFonts w:eastAsia="Calibri"/>
                <w:sz w:val="28"/>
                <w:szCs w:val="28"/>
              </w:rPr>
              <w:t>9</w:t>
            </w:r>
            <w:bookmarkStart w:id="0" w:name="_GoBack"/>
            <w:bookmarkEnd w:id="0"/>
            <w:r w:rsidR="00DC66D3">
              <w:rPr>
                <w:rFonts w:eastAsia="Calibri"/>
                <w:sz w:val="28"/>
                <w:szCs w:val="28"/>
              </w:rPr>
              <w:t>.08</w:t>
            </w:r>
            <w:r w:rsidR="00B7125E" w:rsidRPr="00B7125E">
              <w:rPr>
                <w:rFonts w:eastAsia="Calibri"/>
                <w:sz w:val="28"/>
                <w:szCs w:val="28"/>
              </w:rPr>
              <w:t>.2021</w:t>
            </w:r>
          </w:p>
          <w:p w:rsidR="008949B4" w:rsidRPr="009478A8" w:rsidRDefault="008949B4" w:rsidP="00CC2125">
            <w:pPr>
              <w:tabs>
                <w:tab w:val="left" w:pos="5162"/>
              </w:tabs>
              <w:autoSpaceDE w:val="0"/>
              <w:autoSpaceDN w:val="0"/>
              <w:adjustRightInd w:val="0"/>
              <w:spacing w:before="120" w:after="120" w:line="32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CC2125">
        <w:trPr>
          <w:trHeight w:val="1670"/>
        </w:trPr>
        <w:tc>
          <w:tcPr>
            <w:tcW w:w="456" w:type="dxa"/>
            <w:shd w:val="clear" w:color="auto" w:fill="F2F2F2"/>
            <w:vAlign w:val="center"/>
          </w:tcPr>
          <w:p w:rsidR="00A777F0" w:rsidRPr="00F84878" w:rsidRDefault="00A777F0" w:rsidP="00CC2125">
            <w:pPr>
              <w:pStyle w:val="Default"/>
              <w:spacing w:before="120" w:after="120" w:line="320" w:lineRule="exact"/>
              <w:jc w:val="center"/>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CC2125">
            <w:pPr>
              <w:pStyle w:val="Default"/>
              <w:spacing w:before="120" w:after="120" w:line="32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CC2125">
            <w:pPr>
              <w:pStyle w:val="aff3"/>
              <w:spacing w:line="32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CC2125">
      <w:headerReference w:type="default" r:id="rId12"/>
      <w:pgSz w:w="11906" w:h="16838"/>
      <w:pgMar w:top="709" w:right="992" w:bottom="993"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17" w:rsidRDefault="00AE1C17" w:rsidP="00016437">
      <w:r>
        <w:separator/>
      </w:r>
    </w:p>
  </w:endnote>
  <w:endnote w:type="continuationSeparator" w:id="0">
    <w:p w:rsidR="00AE1C17" w:rsidRDefault="00AE1C1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17" w:rsidRDefault="00AE1C17" w:rsidP="00016437">
      <w:r>
        <w:separator/>
      </w:r>
    </w:p>
  </w:footnote>
  <w:footnote w:type="continuationSeparator" w:id="0">
    <w:p w:rsidR="00AE1C17" w:rsidRDefault="00AE1C1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34953">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3974"/>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476E2"/>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B9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E77D1"/>
    <w:rsid w:val="005F0418"/>
    <w:rsid w:val="005F2C4D"/>
    <w:rsid w:val="005F2E6A"/>
    <w:rsid w:val="005F4655"/>
    <w:rsid w:val="005F6B2D"/>
    <w:rsid w:val="0060021F"/>
    <w:rsid w:val="006032C9"/>
    <w:rsid w:val="0060444F"/>
    <w:rsid w:val="00605714"/>
    <w:rsid w:val="00606E0C"/>
    <w:rsid w:val="006070BC"/>
    <w:rsid w:val="00610653"/>
    <w:rsid w:val="00610E83"/>
    <w:rsid w:val="00611906"/>
    <w:rsid w:val="006131CC"/>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C0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0B0"/>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0123"/>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2CCD"/>
    <w:rsid w:val="008A4285"/>
    <w:rsid w:val="008A4B25"/>
    <w:rsid w:val="008A5B57"/>
    <w:rsid w:val="008A62E9"/>
    <w:rsid w:val="008A6485"/>
    <w:rsid w:val="008A66E5"/>
    <w:rsid w:val="008A72E2"/>
    <w:rsid w:val="008B03DC"/>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1AF8"/>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4806"/>
    <w:rsid w:val="00A750EA"/>
    <w:rsid w:val="00A75282"/>
    <w:rsid w:val="00A777F0"/>
    <w:rsid w:val="00A82C4F"/>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1C17"/>
    <w:rsid w:val="00AE43F6"/>
    <w:rsid w:val="00AE483B"/>
    <w:rsid w:val="00AE532D"/>
    <w:rsid w:val="00AE5770"/>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4953"/>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36D"/>
    <w:rsid w:val="00C9347D"/>
    <w:rsid w:val="00C94F9B"/>
    <w:rsid w:val="00C96D3A"/>
    <w:rsid w:val="00CA06C1"/>
    <w:rsid w:val="00CA1815"/>
    <w:rsid w:val="00CA2B4E"/>
    <w:rsid w:val="00CA628B"/>
    <w:rsid w:val="00CA7EED"/>
    <w:rsid w:val="00CB3E0E"/>
    <w:rsid w:val="00CB7831"/>
    <w:rsid w:val="00CC033F"/>
    <w:rsid w:val="00CC2125"/>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CF5DC9"/>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556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0395"/>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66D3"/>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1046"/>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4C20-2669-43EF-87D9-32F61997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3</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158</cp:revision>
  <cp:lastPrinted>2018-07-31T13:00:00Z</cp:lastPrinted>
  <dcterms:created xsi:type="dcterms:W3CDTF">2019-09-18T07:14:00Z</dcterms:created>
  <dcterms:modified xsi:type="dcterms:W3CDTF">2021-07-14T13:04:00Z</dcterms:modified>
</cp:coreProperties>
</file>