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11288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91518C">
        <w:rPr>
          <w:rFonts w:ascii="Times New Roman" w:hAnsi="Times New Roman"/>
          <w:b/>
          <w:bCs/>
          <w:caps/>
          <w:color w:val="000000" w:themeColor="text1"/>
          <w:sz w:val="28"/>
        </w:rPr>
        <w:t>67</w:t>
      </w:r>
      <w:r w:rsidR="00F40A44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F40A44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91518C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BF4E94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E7D38">
        <w:rPr>
          <w:sz w:val="28"/>
          <w:szCs w:val="28"/>
        </w:rPr>
        <w:t>8</w:t>
      </w:r>
      <w:r w:rsidR="0091518C">
        <w:rPr>
          <w:sz w:val="28"/>
          <w:szCs w:val="28"/>
        </w:rPr>
        <w:t>67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03CC0" w:rsidRPr="008B668A" w:rsidRDefault="00603CC0" w:rsidP="003F1524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6028D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B66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28D2" w:rsidRPr="006028D2">
        <w:rPr>
          <w:rFonts w:ascii="Times New Roman" w:hAnsi="Times New Roman"/>
          <w:color w:val="000000"/>
          <w:sz w:val="28"/>
          <w:szCs w:val="28"/>
        </w:rPr>
        <w:t>о</w:t>
      </w:r>
      <w:r w:rsidRPr="008B668A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Российская Федерация, Оренбургская область, г. Орск, </w:t>
      </w:r>
      <w:proofErr w:type="spellStart"/>
      <w:r w:rsidRPr="008B668A">
        <w:rPr>
          <w:rFonts w:ascii="Times New Roman" w:hAnsi="Times New Roman"/>
          <w:bCs/>
          <w:color w:val="000000"/>
          <w:sz w:val="28"/>
          <w:szCs w:val="28"/>
        </w:rPr>
        <w:t>пр-кт</w:t>
      </w:r>
      <w:proofErr w:type="spellEnd"/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 Ленина, дом, 87а, кв.2, помещение № 2</w:t>
      </w:r>
      <w:r w:rsidR="003F1524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4"/>
        <w:gridCol w:w="6360"/>
        <w:gridCol w:w="1557"/>
        <w:gridCol w:w="1984"/>
      </w:tblGrid>
      <w:tr w:rsidR="00603CC0" w:rsidRPr="00DF1A03" w:rsidTr="00EE7D38">
        <w:trPr>
          <w:trHeight w:val="6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выписки, дата</w:t>
            </w:r>
          </w:p>
        </w:tc>
      </w:tr>
      <w:tr w:rsidR="00603CC0" w:rsidRPr="00DF1A03" w:rsidTr="00EE7D38">
        <w:trPr>
          <w:trHeight w:val="3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Жилое помещение с кадастровым номером:  56:43:0115073:1433, этаж: 3, помещение №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№ 99/2020/351577688</w:t>
            </w:r>
          </w:p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от 01.10.2020</w:t>
            </w:r>
          </w:p>
        </w:tc>
      </w:tr>
    </w:tbl>
    <w:p w:rsidR="00603CC0" w:rsidRDefault="00603CC0" w:rsidP="00603CC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CC0" w:rsidRPr="008B668A" w:rsidRDefault="00603CC0" w:rsidP="003F15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603CC0" w:rsidRPr="008B668A" w:rsidRDefault="00603CC0" w:rsidP="003F1524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размещен на </w:t>
      </w:r>
      <w:r w:rsidRPr="008B668A">
        <w:rPr>
          <w:rFonts w:ascii="Times New Roman" w:hAnsi="Times New Roman"/>
          <w:sz w:val="28"/>
          <w:szCs w:val="28"/>
        </w:rPr>
        <w:t xml:space="preserve">земельном участке (кадастровый номер: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56:43:0115073:51), </w:t>
      </w: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общедолевая собственность в многоквартирном доме. </w:t>
      </w:r>
      <w:r w:rsidRPr="008B66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Земли населённых пунктов.</w:t>
      </w:r>
    </w:p>
    <w:p w:rsidR="00603CC0" w:rsidRDefault="00603CC0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028D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D512E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91518C">
        <w:rPr>
          <w:rFonts w:ascii="Times New Roman" w:hAnsi="Times New Roman"/>
          <w:b/>
          <w:iCs/>
          <w:sz w:val="28"/>
          <w:szCs w:val="28"/>
        </w:rPr>
        <w:t>2</w:t>
      </w:r>
      <w:r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044721">
        <w:rPr>
          <w:rFonts w:ascii="Times New Roman" w:hAnsi="Times New Roman"/>
          <w:iCs/>
          <w:sz w:val="28"/>
          <w:szCs w:val="28"/>
        </w:rPr>
        <w:t>о</w:t>
      </w:r>
      <w:r w:rsidRPr="00D32987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Pr="00D32987">
        <w:rPr>
          <w:rFonts w:ascii="Times New Roman" w:hAnsi="Times New Roman"/>
          <w:sz w:val="28"/>
          <w:szCs w:val="28"/>
        </w:rPr>
        <w:t>Унеченский</w:t>
      </w:r>
      <w:proofErr w:type="spellEnd"/>
      <w:r w:rsidRPr="00D32987">
        <w:rPr>
          <w:rFonts w:ascii="Times New Roman" w:hAnsi="Times New Roman"/>
          <w:sz w:val="28"/>
          <w:szCs w:val="28"/>
        </w:rPr>
        <w:t xml:space="preserve"> район, г. Унеча, ул.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D32987">
        <w:rPr>
          <w:rFonts w:ascii="Times New Roman" w:hAnsi="Times New Roman"/>
          <w:sz w:val="28"/>
          <w:szCs w:val="28"/>
        </w:rPr>
        <w:t>Залинейная</w:t>
      </w:r>
      <w:proofErr w:type="spellEnd"/>
      <w:r w:rsidRPr="00D32987">
        <w:rPr>
          <w:rFonts w:ascii="Times New Roman" w:hAnsi="Times New Roman"/>
          <w:sz w:val="28"/>
          <w:szCs w:val="28"/>
        </w:rPr>
        <w:t>, д. 1</w:t>
      </w:r>
      <w:r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91518C" w:rsidRDefault="0091518C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1518C" w:rsidRDefault="0091518C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W w:w="4960" w:type="pct"/>
        <w:jc w:val="center"/>
        <w:tblInd w:w="-3226" w:type="dxa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6028D2" w:rsidRPr="00D32987" w:rsidTr="0091518C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1518C" w:rsidRPr="00D32987" w:rsidTr="0091518C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518C" w:rsidRPr="00D32987" w:rsidRDefault="0091518C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6028D2" w:rsidRPr="00D32987" w:rsidTr="0091518C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6028D2" w:rsidRPr="00D32987" w:rsidTr="0091518C">
        <w:trPr>
          <w:trHeight w:val="725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6028D2" w:rsidRPr="00D32987" w:rsidTr="0091518C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6028D2" w:rsidRPr="00D32987" w:rsidTr="0091518C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гаража, красный уголок,  назначение: нежилое, 1-этажный, инв. № 190, лит. 1Л, условный номер: 32-32-09/009/2006-312, кадастровый номер: 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6028D2" w:rsidRPr="00D32987" w:rsidTr="0091518C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Цех сборных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ж/б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Ограждение базы железобетонное, назначение: другие сооружения, инв. № 203,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XI,  условный номер: 32-32-09/010/2006-267, кадастровый номер: 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028D2" w:rsidRPr="00D32987" w:rsidTr="0091518C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временное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  <w:proofErr w:type="gramEnd"/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грузоподъемный К-305H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рейсмусовый односторонний СР6-10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односторонний ССФ6-1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А3)-4,3м  /1445/ 3,98м3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л.48км 535х200х115(В25)  /1447/ 13,8м3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лок45км 530х200х88 9,28 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400х90х40(В25)  /1441/ 2,88м3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</w:tbl>
    <w:p w:rsidR="006028D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028D2" w:rsidRPr="00332B4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6028D2" w:rsidRPr="00332B4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имущества размещены на земельном участке ориентировочной площадью 47 712 </w:t>
      </w:r>
      <w:proofErr w:type="spell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</w:t>
      </w:r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входящего в состав земельного участка с кадастровым номером: 32:27:0430502:9. Земельно-правовые отношения не оформлены. 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6028D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028D2" w:rsidRDefault="006028D2" w:rsidP="00655E0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3F1524" w:rsidRDefault="009F79C0" w:rsidP="00655E0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3F1524">
        <w:rPr>
          <w:sz w:val="28"/>
          <w:szCs w:val="28"/>
        </w:rPr>
        <w:t>Начальная цена продажи</w:t>
      </w:r>
      <w:r w:rsidR="00FF5E38" w:rsidRPr="003F1524">
        <w:rPr>
          <w:sz w:val="28"/>
          <w:szCs w:val="28"/>
        </w:rPr>
        <w:t xml:space="preserve"> Объектов</w:t>
      </w:r>
      <w:r w:rsidR="00E928A5" w:rsidRPr="003F1524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89535E" w:rsidP="00655E04">
      <w:pPr>
        <w:spacing w:after="0" w:line="360" w:lineRule="exact"/>
        <w:ind w:firstLine="708"/>
        <w:jc w:val="both"/>
        <w:rPr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FB3623">
        <w:rPr>
          <w:rFonts w:ascii="Times New Roman" w:hAnsi="Times New Roman"/>
          <w:b/>
          <w:sz w:val="28"/>
          <w:szCs w:val="28"/>
        </w:rPr>
        <w:t xml:space="preserve">: 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,00 (сто девяносто тысяч рублей 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 копеек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НДС не облагается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FB3623" w:rsidRDefault="0046675B" w:rsidP="00FB36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627A">
        <w:rPr>
          <w:b/>
          <w:sz w:val="28"/>
          <w:szCs w:val="28"/>
          <w:u w:val="single"/>
        </w:rPr>
        <w:t>по лоту № 2</w:t>
      </w:r>
      <w:r w:rsidRPr="00B2512A">
        <w:rPr>
          <w:b/>
          <w:sz w:val="28"/>
          <w:szCs w:val="28"/>
        </w:rPr>
        <w:t>:</w:t>
      </w:r>
      <w:r w:rsidRPr="0046675B">
        <w:rPr>
          <w:b/>
          <w:sz w:val="28"/>
          <w:szCs w:val="28"/>
        </w:rPr>
        <w:t xml:space="preserve"> </w:t>
      </w:r>
      <w:r w:rsidR="00FB3623" w:rsidRPr="00C1053E">
        <w:rPr>
          <w:bCs/>
          <w:sz w:val="28"/>
          <w:szCs w:val="28"/>
        </w:rPr>
        <w:t>46 126</w:t>
      </w:r>
      <w:r w:rsidR="00FB3623">
        <w:rPr>
          <w:bCs/>
          <w:sz w:val="28"/>
          <w:szCs w:val="28"/>
        </w:rPr>
        <w:t> </w:t>
      </w:r>
      <w:r w:rsidR="00FB3623" w:rsidRPr="00C1053E">
        <w:rPr>
          <w:bCs/>
          <w:sz w:val="28"/>
          <w:szCs w:val="28"/>
        </w:rPr>
        <w:t>190</w:t>
      </w:r>
      <w:r w:rsidR="00FB3623">
        <w:rPr>
          <w:bCs/>
          <w:sz w:val="28"/>
          <w:szCs w:val="28"/>
        </w:rPr>
        <w:t>,16</w:t>
      </w:r>
      <w:r w:rsidR="00FB3623" w:rsidRPr="00C1053E">
        <w:rPr>
          <w:bCs/>
          <w:sz w:val="28"/>
          <w:szCs w:val="28"/>
        </w:rPr>
        <w:t xml:space="preserve"> (сорок шесть миллионов сто двадцать шесть тысяч сто девяносто рублей 16 копеек</w:t>
      </w:r>
      <w:r w:rsidR="00FB3623">
        <w:rPr>
          <w:bCs/>
          <w:sz w:val="28"/>
          <w:szCs w:val="28"/>
        </w:rPr>
        <w:t>)</w:t>
      </w:r>
      <w:r w:rsidR="00FB3623" w:rsidRPr="00A238AF">
        <w:rPr>
          <w:sz w:val="28"/>
          <w:szCs w:val="28"/>
        </w:rPr>
        <w:t xml:space="preserve"> с учетом НДС 20%.</w:t>
      </w:r>
    </w:p>
    <w:p w:rsidR="00FB3623" w:rsidRDefault="00FB3623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C74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FB3623" w:rsidRPr="00C74260" w:rsidRDefault="00FB3623" w:rsidP="00C74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8D7D1F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Аукцион будет </w:t>
      </w:r>
      <w:r w:rsidRPr="008D7D1F">
        <w:rPr>
          <w:rFonts w:ascii="Times New Roman" w:hAnsi="Times New Roman"/>
          <w:sz w:val="28"/>
          <w:szCs w:val="28"/>
        </w:rPr>
        <w:t xml:space="preserve">проводиться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E13091">
        <w:rPr>
          <w:rFonts w:ascii="Times New Roman" w:hAnsi="Times New Roman"/>
          <w:b/>
          <w:sz w:val="28"/>
          <w:szCs w:val="28"/>
        </w:rPr>
        <w:t>28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E13091">
        <w:rPr>
          <w:rFonts w:ascii="Times New Roman" w:hAnsi="Times New Roman"/>
          <w:b/>
          <w:sz w:val="28"/>
          <w:szCs w:val="28"/>
        </w:rPr>
        <w:t>апреля</w:t>
      </w:r>
      <w:r w:rsidRPr="008D7D1F">
        <w:rPr>
          <w:rFonts w:ascii="Times New Roman" w:hAnsi="Times New Roman"/>
          <w:b/>
          <w:sz w:val="28"/>
          <w:szCs w:val="28"/>
        </w:rPr>
        <w:t xml:space="preserve"> 202</w:t>
      </w:r>
      <w:r w:rsidR="00121AAD" w:rsidRP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8D7D1F">
        <w:rPr>
          <w:rFonts w:ascii="Times New Roman" w:hAnsi="Times New Roman"/>
          <w:sz w:val="28"/>
          <w:szCs w:val="28"/>
        </w:rPr>
        <w:t xml:space="preserve"> </w:t>
      </w:r>
      <w:r w:rsidRPr="008D7D1F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8D7D1F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7D1F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BA6A38">
        <w:rPr>
          <w:rFonts w:ascii="Times New Roman" w:hAnsi="Times New Roman"/>
          <w:b/>
          <w:sz w:val="28"/>
          <w:szCs w:val="28"/>
        </w:rPr>
        <w:t>25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BA6A38">
        <w:rPr>
          <w:rFonts w:ascii="Times New Roman" w:hAnsi="Times New Roman"/>
          <w:b/>
          <w:sz w:val="28"/>
          <w:szCs w:val="28"/>
        </w:rPr>
        <w:t>марта</w:t>
      </w:r>
      <w:r w:rsidRPr="008D7D1F">
        <w:rPr>
          <w:rFonts w:ascii="Times New Roman" w:hAnsi="Times New Roman"/>
          <w:b/>
          <w:sz w:val="28"/>
          <w:szCs w:val="28"/>
        </w:rPr>
        <w:t xml:space="preserve"> 202</w:t>
      </w:r>
      <w:r w:rsid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7D1F">
        <w:rPr>
          <w:rFonts w:ascii="Times New Roman" w:hAnsi="Times New Roman"/>
          <w:sz w:val="28"/>
          <w:szCs w:val="28"/>
        </w:rPr>
        <w:t>Время начала приема</w:t>
      </w:r>
      <w:r w:rsidRPr="00121AAD">
        <w:rPr>
          <w:rFonts w:ascii="Times New Roman" w:hAnsi="Times New Roman"/>
          <w:sz w:val="28"/>
          <w:szCs w:val="28"/>
        </w:rPr>
        <w:t xml:space="preserve"> Заявок</w:t>
      </w:r>
      <w:r w:rsidRPr="00C74260">
        <w:rPr>
          <w:rFonts w:ascii="Times New Roman" w:hAnsi="Times New Roman"/>
          <w:sz w:val="28"/>
          <w:szCs w:val="28"/>
        </w:rPr>
        <w:t>: с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121AA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C74260">
        <w:rPr>
          <w:rFonts w:ascii="Times New Roman" w:hAnsi="Times New Roman"/>
          <w:b/>
          <w:sz w:val="28"/>
          <w:szCs w:val="28"/>
        </w:rPr>
        <w:t xml:space="preserve">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BA6A38">
        <w:rPr>
          <w:rFonts w:ascii="Times New Roman" w:hAnsi="Times New Roman"/>
          <w:b/>
          <w:sz w:val="28"/>
          <w:szCs w:val="28"/>
        </w:rPr>
        <w:t>26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BA6A38">
        <w:rPr>
          <w:rFonts w:ascii="Times New Roman" w:hAnsi="Times New Roman"/>
          <w:b/>
          <w:sz w:val="28"/>
          <w:szCs w:val="28"/>
        </w:rPr>
        <w:t>апреля</w:t>
      </w:r>
      <w:r w:rsidRPr="008D7D1F">
        <w:rPr>
          <w:rFonts w:ascii="Times New Roman" w:hAnsi="Times New Roman"/>
          <w:b/>
          <w:sz w:val="28"/>
          <w:szCs w:val="28"/>
        </w:rPr>
        <w:t xml:space="preserve"> 202</w:t>
      </w:r>
      <w:r w:rsid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в 12 часов</w:t>
      </w:r>
      <w:r w:rsidRPr="00121AAD">
        <w:rPr>
          <w:rFonts w:ascii="Times New Roman" w:hAnsi="Times New Roman"/>
          <w:b/>
          <w:sz w:val="28"/>
          <w:szCs w:val="28"/>
        </w:rPr>
        <w:t xml:space="preserve"> 00 минут по московскому времени</w:t>
      </w:r>
      <w:r w:rsidRPr="00121AA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лотам №№1-</w:t>
      </w:r>
      <w:r w:rsidR="00ED55BA">
        <w:rPr>
          <w:rFonts w:ascii="Times New Roman" w:hAnsi="Times New Roman"/>
          <w:sz w:val="28"/>
          <w:szCs w:val="28"/>
        </w:rPr>
        <w:t>2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ED55BA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8D7D1F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ED55B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21AAD" w:rsidRPr="008D7D1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D7D1F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D55BA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="008D7D1F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ED55B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bookmarkStart w:id="1" w:name="_GoBack"/>
      <w:bookmarkEnd w:id="1"/>
      <w:r w:rsidR="00121AAD" w:rsidRPr="008D7D1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8D7D1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D2" w:rsidRDefault="006028D2" w:rsidP="00C20FDA">
      <w:pPr>
        <w:spacing w:after="0" w:line="240" w:lineRule="auto"/>
      </w:pPr>
      <w:r>
        <w:separator/>
      </w:r>
    </w:p>
  </w:endnote>
  <w:endnote w:type="continuationSeparator" w:id="0">
    <w:p w:rsidR="006028D2" w:rsidRDefault="006028D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D2" w:rsidRDefault="006028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D2" w:rsidRDefault="006028D2" w:rsidP="00C20FDA">
      <w:pPr>
        <w:spacing w:after="0" w:line="240" w:lineRule="auto"/>
      </w:pPr>
      <w:r>
        <w:separator/>
      </w:r>
    </w:p>
  </w:footnote>
  <w:footnote w:type="continuationSeparator" w:id="0">
    <w:p w:rsidR="006028D2" w:rsidRDefault="006028D2" w:rsidP="00C20FDA">
      <w:pPr>
        <w:spacing w:after="0" w:line="240" w:lineRule="auto"/>
      </w:pPr>
      <w:r>
        <w:continuationSeparator/>
      </w:r>
    </w:p>
  </w:footnote>
  <w:footnote w:id="1">
    <w:p w:rsidR="006028D2" w:rsidRPr="005E14A0" w:rsidRDefault="006028D2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D2" w:rsidRPr="004638D0" w:rsidRDefault="006028D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D2" w:rsidRPr="001B0E87" w:rsidRDefault="006028D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D2" w:rsidRPr="009C17C6" w:rsidRDefault="006028D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028D2" w:rsidRDefault="006028D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C2F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E37"/>
    <w:rsid w:val="000949E7"/>
    <w:rsid w:val="000969D4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21AAD"/>
    <w:rsid w:val="001571AE"/>
    <w:rsid w:val="00160240"/>
    <w:rsid w:val="00180DCB"/>
    <w:rsid w:val="001A141A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6F66"/>
    <w:rsid w:val="003732FF"/>
    <w:rsid w:val="0038097C"/>
    <w:rsid w:val="003A0260"/>
    <w:rsid w:val="003C5496"/>
    <w:rsid w:val="003C7EC0"/>
    <w:rsid w:val="003D1FC5"/>
    <w:rsid w:val="003F1524"/>
    <w:rsid w:val="004165C2"/>
    <w:rsid w:val="004352DB"/>
    <w:rsid w:val="00447373"/>
    <w:rsid w:val="00456D81"/>
    <w:rsid w:val="00456F25"/>
    <w:rsid w:val="0046675B"/>
    <w:rsid w:val="00473AF9"/>
    <w:rsid w:val="00486B99"/>
    <w:rsid w:val="004A471C"/>
    <w:rsid w:val="004C4AC5"/>
    <w:rsid w:val="00542FA9"/>
    <w:rsid w:val="00547D6F"/>
    <w:rsid w:val="00567B50"/>
    <w:rsid w:val="00571C28"/>
    <w:rsid w:val="00582BAE"/>
    <w:rsid w:val="00584789"/>
    <w:rsid w:val="005A4F31"/>
    <w:rsid w:val="005A6C8C"/>
    <w:rsid w:val="005E00C2"/>
    <w:rsid w:val="005E4686"/>
    <w:rsid w:val="005E4C8D"/>
    <w:rsid w:val="005F51D0"/>
    <w:rsid w:val="006028D2"/>
    <w:rsid w:val="00603CC0"/>
    <w:rsid w:val="00605D10"/>
    <w:rsid w:val="00616F96"/>
    <w:rsid w:val="00617802"/>
    <w:rsid w:val="0062358B"/>
    <w:rsid w:val="00641226"/>
    <w:rsid w:val="00642CE7"/>
    <w:rsid w:val="00655E04"/>
    <w:rsid w:val="0066264D"/>
    <w:rsid w:val="00674A88"/>
    <w:rsid w:val="0067529B"/>
    <w:rsid w:val="006908EF"/>
    <w:rsid w:val="006A0E94"/>
    <w:rsid w:val="006C4069"/>
    <w:rsid w:val="006D26E3"/>
    <w:rsid w:val="006E385F"/>
    <w:rsid w:val="00702C44"/>
    <w:rsid w:val="0072720B"/>
    <w:rsid w:val="00730B1A"/>
    <w:rsid w:val="007340B6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668A"/>
    <w:rsid w:val="008C21D2"/>
    <w:rsid w:val="008C3221"/>
    <w:rsid w:val="008C3D1C"/>
    <w:rsid w:val="008C4A6E"/>
    <w:rsid w:val="008D4C9A"/>
    <w:rsid w:val="008D7D1F"/>
    <w:rsid w:val="008F17DD"/>
    <w:rsid w:val="008F1ABE"/>
    <w:rsid w:val="008F55BD"/>
    <w:rsid w:val="009047F4"/>
    <w:rsid w:val="00907992"/>
    <w:rsid w:val="00910119"/>
    <w:rsid w:val="00910371"/>
    <w:rsid w:val="0091518C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C5907"/>
    <w:rsid w:val="00B00901"/>
    <w:rsid w:val="00B04563"/>
    <w:rsid w:val="00B2512A"/>
    <w:rsid w:val="00B4132D"/>
    <w:rsid w:val="00B4272C"/>
    <w:rsid w:val="00B56628"/>
    <w:rsid w:val="00B57822"/>
    <w:rsid w:val="00B64BD5"/>
    <w:rsid w:val="00B6627A"/>
    <w:rsid w:val="00BA6A38"/>
    <w:rsid w:val="00BB3A2D"/>
    <w:rsid w:val="00BC2A10"/>
    <w:rsid w:val="00BC5A4D"/>
    <w:rsid w:val="00BC7CA5"/>
    <w:rsid w:val="00BE39FD"/>
    <w:rsid w:val="00BE4881"/>
    <w:rsid w:val="00BF445F"/>
    <w:rsid w:val="00BF4E94"/>
    <w:rsid w:val="00C0063F"/>
    <w:rsid w:val="00C00A1F"/>
    <w:rsid w:val="00C1229C"/>
    <w:rsid w:val="00C1540E"/>
    <w:rsid w:val="00C20FDA"/>
    <w:rsid w:val="00C3595F"/>
    <w:rsid w:val="00C402B2"/>
    <w:rsid w:val="00C45380"/>
    <w:rsid w:val="00C62431"/>
    <w:rsid w:val="00C64E60"/>
    <w:rsid w:val="00C67D92"/>
    <w:rsid w:val="00C74260"/>
    <w:rsid w:val="00CA232C"/>
    <w:rsid w:val="00CC19B5"/>
    <w:rsid w:val="00CC482B"/>
    <w:rsid w:val="00D00240"/>
    <w:rsid w:val="00D44199"/>
    <w:rsid w:val="00D67333"/>
    <w:rsid w:val="00D70125"/>
    <w:rsid w:val="00D73FEE"/>
    <w:rsid w:val="00D81A51"/>
    <w:rsid w:val="00D906BA"/>
    <w:rsid w:val="00DA60BF"/>
    <w:rsid w:val="00DC0F0E"/>
    <w:rsid w:val="00DC6A74"/>
    <w:rsid w:val="00DD0FAE"/>
    <w:rsid w:val="00DF5570"/>
    <w:rsid w:val="00DF5609"/>
    <w:rsid w:val="00E13091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D55BA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204E0"/>
    <w:rsid w:val="00F36924"/>
    <w:rsid w:val="00F40A44"/>
    <w:rsid w:val="00F41A01"/>
    <w:rsid w:val="00F44100"/>
    <w:rsid w:val="00F518C6"/>
    <w:rsid w:val="00F64074"/>
    <w:rsid w:val="00F64489"/>
    <w:rsid w:val="00F970DE"/>
    <w:rsid w:val="00FB3623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2694-36C5-43AF-94AA-421C9564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22</Pages>
  <Words>6240</Words>
  <Characters>35573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70</cp:revision>
  <dcterms:created xsi:type="dcterms:W3CDTF">2020-10-12T06:28:00Z</dcterms:created>
  <dcterms:modified xsi:type="dcterms:W3CDTF">2022-03-22T13:38:00Z</dcterms:modified>
</cp:coreProperties>
</file>