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01E54">
        <w:rPr>
          <w:rFonts w:ascii="Times New Roman" w:hAnsi="Times New Roman"/>
          <w:b/>
          <w:bCs/>
          <w:caps/>
          <w:color w:val="000000" w:themeColor="text1"/>
          <w:sz w:val="28"/>
        </w:rPr>
        <w:t>814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01E54">
        <w:rPr>
          <w:sz w:val="28"/>
          <w:szCs w:val="28"/>
        </w:rPr>
        <w:t>814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2C4612" w:rsidRDefault="008D6116" w:rsidP="008D61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 w:rsidRPr="00331EC3">
        <w:rPr>
          <w:rFonts w:ascii="Times New Roman" w:hAnsi="Times New Roman"/>
          <w:color w:val="000000"/>
          <w:sz w:val="28"/>
          <w:szCs w:val="28"/>
        </w:rPr>
        <w:t>о</w:t>
      </w:r>
      <w:r w:rsidRPr="00331EC3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</w:t>
      </w:r>
      <w:r w:rsidRPr="002C4612">
        <w:rPr>
          <w:rFonts w:ascii="Times New Roman" w:hAnsi="Times New Roman"/>
          <w:sz w:val="28"/>
          <w:szCs w:val="28"/>
        </w:rPr>
        <w:t xml:space="preserve">по адресу: Ульяновская область, </w:t>
      </w:r>
      <w:proofErr w:type="spellStart"/>
      <w:r w:rsidRPr="002C4612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Pr="002C4612">
        <w:rPr>
          <w:rFonts w:ascii="Times New Roman" w:hAnsi="Times New Roman"/>
          <w:sz w:val="28"/>
          <w:szCs w:val="28"/>
        </w:rPr>
        <w:t xml:space="preserve"> район, Р.П.</w:t>
      </w:r>
      <w:r w:rsidR="00331EC3">
        <w:rPr>
          <w:rFonts w:ascii="Times New Roman" w:hAnsi="Times New Roman"/>
          <w:sz w:val="28"/>
          <w:szCs w:val="28"/>
        </w:rPr>
        <w:t> </w:t>
      </w:r>
      <w:r w:rsidRPr="002C4612">
        <w:rPr>
          <w:rFonts w:ascii="Times New Roman" w:hAnsi="Times New Roman"/>
          <w:sz w:val="28"/>
          <w:szCs w:val="28"/>
        </w:rPr>
        <w:t>Красный Гуляй, Железнодорожная ул. д.33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837" w:type="pct"/>
        <w:jc w:val="center"/>
        <w:tblInd w:w="-861" w:type="dxa"/>
        <w:tblLayout w:type="fixed"/>
        <w:tblLook w:val="04A0" w:firstRow="1" w:lastRow="0" w:firstColumn="1" w:lastColumn="0" w:noHBand="0" w:noVBand="1"/>
      </w:tblPr>
      <w:tblGrid>
        <w:gridCol w:w="491"/>
        <w:gridCol w:w="6582"/>
        <w:gridCol w:w="1416"/>
        <w:gridCol w:w="1593"/>
      </w:tblGrid>
      <w:tr w:rsidR="008D6116" w:rsidRPr="00931D5D" w:rsidTr="00331EC3">
        <w:trPr>
          <w:trHeight w:val="7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931D5D" w:rsidTr="00331EC3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931D5D" w:rsidTr="0092638A">
        <w:trPr>
          <w:trHeight w:val="79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Административно-бытовой корпус, назначение: нежилое, 4- этажный, общая площадь 1038,40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13,13-1,13-2, кадастровый (или условный) номер: 73:14:0:20:73:236:001:001712560:9013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1038,40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574501 от 16.06.2007</w:t>
            </w:r>
          </w:p>
        </w:tc>
      </w:tr>
      <w:tr w:rsidR="008D6116" w:rsidRPr="00931D5D" w:rsidTr="0092638A">
        <w:trPr>
          <w:trHeight w:val="72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Арматурно-формовочный цех, назначение: нежилое, 1 - этажный, общая площадь 2483,40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9,9-1,9-2, кадастровый (или условный) номер: 73:14:0:20:73:236:001:001712560:9009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2483,40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51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 xml:space="preserve">Здание бетоносмесительного узла, назначение: нежилое,  общая площадь 491,10 </w:t>
            </w:r>
            <w:proofErr w:type="spellStart"/>
            <w:r w:rsidRPr="00931D5D">
              <w:rPr>
                <w:rFonts w:ascii="Times New Roman" w:hAnsi="Times New Roman" w:cs="Calibri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sz w:val="18"/>
                <w:szCs w:val="18"/>
              </w:rPr>
              <w:t>. инв.№73:236:001:001712560, лит. 6, кадастровый (или условный) номер: 73:14:0:20:73:236:001:001712560:9006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491,10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574453 от 15.06.2007</w:t>
            </w:r>
          </w:p>
        </w:tc>
      </w:tr>
      <w:tr w:rsidR="008D6116" w:rsidRPr="00931D5D" w:rsidTr="0092638A">
        <w:trPr>
          <w:trHeight w:val="28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Внутриплощадочные сети, назначение: сооружения транспорта, протяженность 120,0 м. инв.№73:236:001:001712560, лит. 26, кадастровый (или условный) номер: 73:14:0:20:73:236:001:001712560:9026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574421 от 14.06.2007</w:t>
            </w:r>
          </w:p>
        </w:tc>
      </w:tr>
      <w:tr w:rsidR="008D6116" w:rsidRPr="00931D5D" w:rsidTr="0092638A">
        <w:trPr>
          <w:trHeight w:val="38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газовой котельной, назначение: нежилое, 1- этажный, общая площадь 558,30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10, кадастровый (или условный) номер: 73:14:0:20:73:236:001:001712560:9010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574447 от 14.06.2007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газораспределительной станции, назначение: сооружения транспорта, 1-этажный, общая площадь 37,50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инв.№73:236:001:001712560, лит. 11,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кадастровый (или условный) номер: 73:14:0:20:73:236:001:001712560:9011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37,50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73 АТ 574457 от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15.06.2007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гаража, назначение: нежилое, 1 - этажный, общая площадь 578,70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7,7-1,7-2, кадастровый (или условный) номер: 73:14:0:20:73:236:001:001712560:9007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574502 от 16.06.2007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Деревообрабатывающий цех, назначение: нежилое, 1-этажный, общая площадь 168,80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2, кадастровый (или условный) номер: 73:14:0:20:73:236:001:001712560:9002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168,80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574458 от 15.06.2007г.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Забор железобетонный, назначение: нежилое, общая площадь 1040 м. инв.№73:236:001:001712560, лит. 17, кадастровый (или условный) номер: 73:14:0:20:73:236:001:001712560:9017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компрессорной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, назначение: нежилое, общая площадь 278,70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8,8-1, кадастровый (или условный) номер: 73:14:0:20:73:236:001:001712560:9008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магазина смешанной торговли, назначение: нежилое, 1 - этажный, общая площадь 72,30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инв.№73:236:001:001712550, лит. 1,1-1, кадастровый (или условный) номер: 73:14:0:20:73:236:001:001712550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574676 от 03.07.2007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водоснабжения и канализации, назначение: сооружения коммунальной инфраструктуры, протяженность 561,90 м. инв.№73:236:001:001712560, лит. 29,29, кадастровый (или условный) номер: 73:14:0:20:73:236:001:001712560:9029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561,90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газоснабжения, назначение: сооружения транспорта, протяженность 243,0 м. инв.№73:236:001:001712560, лит. 28, кадастровый (или условный) номер: 73:14:0:20:73:236:001:001712560:9028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Сооружение насосной станции, назначение: нежилое, 1- этажный, общая площадь 4,0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12, кадастровый (или условный) номер: 73:14:0:20:73:236:001:001712560:9012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574449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Повышенный путь выгрузки щебня, назначение: сооружения транспорта, протяженность 0,047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20, кадастровый (или условный) номер: 73:14:0:20:73:236:001:001712560:9020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Подъездные пути, назначение: сооружения транспорта, протяженность 0,41 км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и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нв.№73:236:001:001712560, лит. 21, кадастровый (или условный) номер: 73:14:0:20:73:236:001:001712560:9021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Полигон по изготовлению мостов, назначение: сооружения транспорта, общая площадь 5150,80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16, кадастровый (или условный) номер: 73:14:0:20:73:236:001:001712560:9016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5150,80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Прожекторные мачты, назначение: сооружения транспорта, общая площадь 18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19, кадастровый (или условный) номер: 73:14:0:20:73:236:001:001712560:9019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проходной, назначение: нежилое, 1-этажный, общая площадь 39,80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3, кадастровый (или условный) номер: 73:14:0:20:73:236:001:001712560:9003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Резервуар 100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.к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уб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для воды, назначение: другие сооружения, общая площадь 120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18, кадастровый (или условный) номер: 73:14:0:20:73:236:001:001712560:9018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водопровода, назначение: сооружения коммунальной инфраструктуры, протяженность 170,0 м. инв.№73:236:001:001712560, лит. 24, кадастровый (или условный) номер: 73:14:0:20:73:236:001:001712560:9024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574425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канализации, назначение: сооружения коммунальной инфраструктуры, протяженность 557,50 м. инв.№73:236:001:001712560, лит. 25, кадастровый (или условный) номер: 73:14:0:20:73:236:001:001712560:9025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574440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Склад материалов, назначение: нежилое, 1- этажный, общая площадь 160,10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4, кадастровый (или условный) номер: 73:14:0:20:73:236:001:001712560:9004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160,10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коммунальной инфраструктуры, протяженность 335 м. инв.№73:236:001:001712560, лит. 27, кадастровый (или условный) номер: 73:14:0:20:73:236:001:001712560:9027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 коммунальной инфраструктуры, протяженность 630,0 м. инв.№73:236:001:001712560, лит. 23, кадастровый (или условный) номер: 73:14:0:20:73:236:001:001712560:9023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574424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трансформаторной подстанции, назначение: сооружения энергетики и электропередачи, общая площадь 52,70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5, кадастровый (или условный) номер: 73:14:0:20:73:236:001:001712560:9005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574452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Устройство переезда, назначение: сооружения транспорта, протяженность 4 м. инв.№73:236:001:001712560, лит. 22, кадастровый (или условный) номер: 73:14:0:20:73:236:001:001712560:9022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Арматурно-формовочный цех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2 018,00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D676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D6765D">
              <w:rPr>
                <w:rFonts w:ascii="Times New Roman" w:hAnsi="Times New Roman" w:cs="Calibri"/>
                <w:b/>
                <w:sz w:val="18"/>
                <w:szCs w:val="18"/>
              </w:rPr>
              <w:t>№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331EC3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Пожарный резервуар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 xml:space="preserve">рансформатор </w:t>
            </w:r>
            <w:proofErr w:type="spellStart"/>
            <w:r w:rsidRPr="00E526FE">
              <w:rPr>
                <w:rFonts w:ascii="Times New Roman" w:hAnsi="Times New Roman"/>
                <w:sz w:val="18"/>
                <w:szCs w:val="18"/>
              </w:rPr>
              <w:t>тм</w:t>
            </w:r>
            <w:proofErr w:type="spell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>амера ксо-272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к-30-32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Дрезина ДГКУ-3195</w:t>
            </w:r>
          </w:p>
        </w:tc>
      </w:tr>
    </w:tbl>
    <w:p w:rsidR="008D6116" w:rsidRDefault="008D6116" w:rsidP="008D611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1</w:t>
      </w:r>
      <w:r w:rsidR="008122AF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 xml:space="preserve">296 921,00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</w:t>
      </w:r>
      <w:proofErr w:type="gramStart"/>
      <w:r w:rsidRPr="002354F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354FA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>. (кадастровый номер 73:14:010101:121</w:t>
      </w:r>
      <w:r w:rsidRPr="002354FA">
        <w:rPr>
          <w:rFonts w:ascii="Times New Roman" w:hAnsi="Times New Roman"/>
          <w:sz w:val="28"/>
          <w:szCs w:val="28"/>
          <w:u w:val="single"/>
        </w:rPr>
        <w:t>)</w:t>
      </w:r>
      <w:r w:rsidRPr="002354FA">
        <w:rPr>
          <w:rFonts w:ascii="Times New Roman" w:hAnsi="Times New Roman"/>
          <w:sz w:val="28"/>
          <w:szCs w:val="28"/>
        </w:rPr>
        <w:t xml:space="preserve"> в полосе отвода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Куйбышевской железной дороги </w:t>
      </w:r>
      <w:r w:rsidRPr="002354FA">
        <w:rPr>
          <w:rFonts w:ascii="Times New Roman" w:hAnsi="Times New Roman"/>
          <w:sz w:val="28"/>
          <w:szCs w:val="28"/>
        </w:rPr>
        <w:t>– филиала ОАО «РЖД». Земельный участок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2354F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» частью земельного участка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., осуществляется на основании договора субаренды с ОАО «РЖД». </w:t>
      </w:r>
      <w:r w:rsidRPr="002354FA">
        <w:rPr>
          <w:rFonts w:ascii="Times New Roman" w:hAnsi="Times New Roman"/>
          <w:iCs/>
          <w:sz w:val="28"/>
          <w:szCs w:val="28"/>
        </w:rPr>
        <w:t xml:space="preserve">Категория земель: </w:t>
      </w:r>
      <w:proofErr w:type="gramStart"/>
      <w:r w:rsidRPr="002354FA"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D6116" w:rsidRPr="002354FA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8D6116" w:rsidRPr="002354FA" w:rsidRDefault="008D6116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субаренды </w:t>
      </w:r>
      <w:r w:rsidRPr="002354FA">
        <w:rPr>
          <w:rFonts w:ascii="Times New Roman" w:eastAsia="Calibri" w:hAnsi="Times New Roman"/>
          <w:sz w:val="28"/>
          <w:szCs w:val="28"/>
        </w:rPr>
        <w:lastRenderedPageBreak/>
        <w:t>земельного участка (части земельного участка) в соответствии с законодательством РФ.</w:t>
      </w:r>
    </w:p>
    <w:p w:rsidR="008D6116" w:rsidRDefault="008D6116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D6116" w:rsidRPr="009F60FE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6116">
        <w:rPr>
          <w:rFonts w:ascii="Times New Roman" w:hAnsi="Times New Roman"/>
          <w:b/>
          <w:color w:val="000000" w:themeColor="text1"/>
          <w:sz w:val="28"/>
          <w:szCs w:val="28"/>
        </w:rPr>
        <w:t>Лот № 2</w:t>
      </w:r>
      <w:r w:rsidR="00331EC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331EC3">
        <w:rPr>
          <w:rFonts w:ascii="Times New Roman" w:hAnsi="Times New Roman"/>
          <w:sz w:val="28"/>
          <w:szCs w:val="28"/>
        </w:rPr>
        <w:t xml:space="preserve"> 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32:419:001:0000000060, лит.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122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8D6116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183,4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2E99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C00132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"/>
        <w:gridCol w:w="6944"/>
        <w:gridCol w:w="1277"/>
        <w:gridCol w:w="1699"/>
        <w:gridCol w:w="236"/>
        <w:gridCol w:w="1325"/>
        <w:gridCol w:w="1325"/>
        <w:gridCol w:w="1325"/>
        <w:gridCol w:w="1325"/>
      </w:tblGrid>
      <w:tr w:rsidR="00222E99" w:rsidRPr="00C66C16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C66C16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306D29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306D29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306D29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306D29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306D29" w:rsidTr="00331EC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22E99" w:rsidRPr="00182B8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222E99" w:rsidRPr="00182B8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222E99" w:rsidRPr="00182B8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222E99" w:rsidRPr="00182B8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222E99" w:rsidRPr="00182B80" w:rsidTr="00331EC3">
        <w:trPr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222E99" w:rsidRPr="006D0C50" w:rsidRDefault="00222E99" w:rsidP="00331E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0C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331E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222E99" w:rsidRPr="006D0C50" w:rsidTr="00331EC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222E99" w:rsidRPr="006D0C50" w:rsidTr="00331EC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222E99" w:rsidRPr="006D0C50" w:rsidTr="00331EC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13.00703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ТЭС-5000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Электротельфер-5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13.00717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222E99" w:rsidRPr="006D0C50" w:rsidTr="00331EC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331EC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 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CC1E0C" w:rsidRDefault="00CC1E0C" w:rsidP="00CC1E0C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Pr="00CC1E0C">
        <w:rPr>
          <w:rFonts w:ascii="Times New Roman" w:hAnsi="Times New Roman"/>
          <w:sz w:val="28"/>
          <w:szCs w:val="28"/>
        </w:rPr>
        <w:t>23 595 631,60 (двадцать три миллиона пятьсот девяносто пять тысяч шестьсот тридцать один рубль 60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3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933E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D0DD1" w:rsidRPr="001D0DD1">
        <w:rPr>
          <w:rFonts w:ascii="Times New Roman" w:hAnsi="Times New Roman"/>
          <w:iCs/>
          <w:sz w:val="28"/>
          <w:szCs w:val="28"/>
        </w:rPr>
        <w:t>20 873 885,64</w:t>
      </w:r>
      <w:r w:rsidR="001D0DD1" w:rsidRPr="001D0DD1">
        <w:rPr>
          <w:rFonts w:ascii="Times New Roman" w:hAnsi="Times New Roman"/>
          <w:sz w:val="28"/>
          <w:szCs w:val="28"/>
        </w:rPr>
        <w:t xml:space="preserve"> (двадцать миллионов восемьсот семьдесят три тысячи восемьсот восемьдесят пять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933EC6" w:rsidRPr="00933EC6">
        <w:rPr>
          <w:color w:val="000000"/>
          <w:sz w:val="28"/>
          <w:szCs w:val="28"/>
        </w:rPr>
        <w:t xml:space="preserve">974 137,98 </w:t>
      </w:r>
      <w:r w:rsidR="00D87C9E" w:rsidRPr="00470EB8">
        <w:rPr>
          <w:color w:val="000000"/>
          <w:sz w:val="28"/>
          <w:szCs w:val="28"/>
        </w:rPr>
        <w:t>(</w:t>
      </w:r>
      <w:r w:rsidR="00933EC6">
        <w:rPr>
          <w:color w:val="000000"/>
          <w:sz w:val="28"/>
          <w:szCs w:val="28"/>
        </w:rPr>
        <w:t>девятьсот семьдесят четыре тысячи сто три</w:t>
      </w:r>
      <w:r w:rsidR="00A35080">
        <w:rPr>
          <w:color w:val="000000"/>
          <w:sz w:val="28"/>
          <w:szCs w:val="28"/>
        </w:rPr>
        <w:t>дцать семь рублей 9</w:t>
      </w:r>
      <w:r w:rsidR="00D87C9E" w:rsidRPr="00470EB8">
        <w:rPr>
          <w:color w:val="000000"/>
          <w:sz w:val="28"/>
          <w:szCs w:val="28"/>
        </w:rPr>
        <w:t>8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20%.</w:t>
      </w:r>
    </w:p>
    <w:p w:rsidR="004C03D1" w:rsidRPr="00470EB8" w:rsidRDefault="00671431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2</w:t>
      </w:r>
      <w:r w:rsidRPr="00470EB8">
        <w:rPr>
          <w:sz w:val="28"/>
          <w:szCs w:val="28"/>
        </w:rPr>
        <w:t xml:space="preserve">: </w:t>
      </w:r>
      <w:r w:rsidR="00A35080" w:rsidRPr="00A35080">
        <w:rPr>
          <w:color w:val="000000"/>
          <w:sz w:val="28"/>
          <w:szCs w:val="28"/>
        </w:rPr>
        <w:t xml:space="preserve">1 105 126,04 </w:t>
      </w:r>
      <w:r w:rsidR="004C03D1" w:rsidRPr="00470EB8">
        <w:rPr>
          <w:color w:val="000000"/>
          <w:sz w:val="28"/>
          <w:szCs w:val="28"/>
        </w:rPr>
        <w:t xml:space="preserve">(один миллион сто </w:t>
      </w:r>
      <w:r w:rsidR="00A35080">
        <w:rPr>
          <w:color w:val="000000"/>
          <w:sz w:val="28"/>
          <w:szCs w:val="28"/>
        </w:rPr>
        <w:t>пять</w:t>
      </w:r>
      <w:r w:rsidR="004C03D1" w:rsidRPr="00470EB8">
        <w:rPr>
          <w:color w:val="000000"/>
          <w:sz w:val="28"/>
          <w:szCs w:val="28"/>
        </w:rPr>
        <w:t xml:space="preserve"> тысяч </w:t>
      </w:r>
      <w:r w:rsidR="00A35080">
        <w:rPr>
          <w:color w:val="000000"/>
          <w:sz w:val="28"/>
          <w:szCs w:val="28"/>
        </w:rPr>
        <w:t>сто двадцать шесть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A35080">
        <w:rPr>
          <w:color w:val="000000"/>
          <w:sz w:val="28"/>
          <w:szCs w:val="28"/>
        </w:rPr>
        <w:t>04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A35080">
        <w:rPr>
          <w:color w:val="000000"/>
          <w:sz w:val="28"/>
          <w:szCs w:val="28"/>
        </w:rPr>
        <w:t>йки</w:t>
      </w:r>
      <w:r w:rsidR="004C03D1" w:rsidRPr="00470EB8">
        <w:rPr>
          <w:color w:val="000000"/>
          <w:sz w:val="28"/>
          <w:szCs w:val="28"/>
        </w:rPr>
        <w:t>) с учетом НДС</w:t>
      </w:r>
      <w:r w:rsidR="008760F0" w:rsidRPr="008760F0">
        <w:t xml:space="preserve"> </w:t>
      </w:r>
      <w:r w:rsidR="008760F0" w:rsidRPr="008760F0">
        <w:rPr>
          <w:color w:val="000000"/>
          <w:sz w:val="28"/>
          <w:szCs w:val="28"/>
        </w:rPr>
        <w:t>20%.</w:t>
      </w:r>
      <w:r w:rsidR="004C03D1" w:rsidRPr="00470EB8">
        <w:rPr>
          <w:color w:val="000000"/>
          <w:sz w:val="28"/>
          <w:szCs w:val="28"/>
        </w:rPr>
        <w:t xml:space="preserve">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3</w:t>
      </w:r>
      <w:r w:rsidRPr="00470EB8">
        <w:rPr>
          <w:sz w:val="28"/>
          <w:szCs w:val="28"/>
        </w:rPr>
        <w:t xml:space="preserve">: </w:t>
      </w:r>
      <w:r w:rsidR="008760F0" w:rsidRPr="008760F0">
        <w:rPr>
          <w:color w:val="000000"/>
          <w:sz w:val="28"/>
          <w:szCs w:val="28"/>
        </w:rPr>
        <w:t xml:space="preserve">625 697,68 </w:t>
      </w:r>
      <w:r w:rsidR="008760F0">
        <w:rPr>
          <w:color w:val="000000"/>
          <w:sz w:val="28"/>
          <w:szCs w:val="28"/>
        </w:rPr>
        <w:t>(шестьсот двадцать пять тысяч шестьсот девяносто семь</w:t>
      </w:r>
      <w:r w:rsidR="002D0B3A" w:rsidRPr="00470EB8">
        <w:rPr>
          <w:color w:val="000000"/>
          <w:sz w:val="28"/>
          <w:szCs w:val="28"/>
        </w:rPr>
        <w:t xml:space="preserve"> рублей </w:t>
      </w:r>
      <w:r w:rsidR="008760F0">
        <w:rPr>
          <w:color w:val="000000"/>
          <w:sz w:val="28"/>
          <w:szCs w:val="28"/>
        </w:rPr>
        <w:t>68</w:t>
      </w:r>
      <w:r w:rsidR="002D0B3A" w:rsidRPr="00470EB8">
        <w:rPr>
          <w:color w:val="000000"/>
          <w:sz w:val="28"/>
          <w:szCs w:val="28"/>
        </w:rPr>
        <w:t xml:space="preserve">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BE08AA" w:rsidRPr="00267591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760F0">
        <w:rPr>
          <w:rFonts w:ascii="Times New Roman" w:hAnsi="Times New Roman"/>
          <w:color w:val="000000" w:themeColor="text1"/>
          <w:sz w:val="28"/>
          <w:szCs w:val="28"/>
        </w:rPr>
        <w:t>487 068,99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760F0">
        <w:rPr>
          <w:rFonts w:ascii="Times New Roman" w:hAnsi="Times New Roman"/>
          <w:color w:val="000000" w:themeColor="text1"/>
          <w:sz w:val="28"/>
          <w:szCs w:val="28"/>
        </w:rPr>
        <w:t>четыреста восемьдесят семь тысяч шестьдесят восемь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9 копеек)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23FC2" w:rsidRPr="00267591" w:rsidRDefault="00873D85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</w:rPr>
        <w:t>по лоту № 2</w:t>
      </w:r>
      <w:r w:rsidRPr="002440C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: </w:t>
      </w:r>
      <w:r w:rsidR="002440C8" w:rsidRPr="002440C8">
        <w:rPr>
          <w:rFonts w:ascii="Times New Roman" w:hAnsi="Times New Roman"/>
          <w:color w:val="000000" w:themeColor="text1"/>
          <w:sz w:val="28"/>
          <w:szCs w:val="28"/>
        </w:rPr>
        <w:t>552 563,02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(пятьсот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пятьдесят две тысячи пятьсот шестьдесят три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>по лоту № 3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2440C8" w:rsidRPr="002440C8">
        <w:rPr>
          <w:color w:val="000000" w:themeColor="text1"/>
          <w:sz w:val="28"/>
          <w:szCs w:val="28"/>
        </w:rPr>
        <w:t xml:space="preserve">312 848,84 </w:t>
      </w:r>
      <w:r w:rsidR="004C03D1" w:rsidRPr="00267591">
        <w:rPr>
          <w:color w:val="000000" w:themeColor="text1"/>
          <w:sz w:val="28"/>
          <w:szCs w:val="28"/>
        </w:rPr>
        <w:t xml:space="preserve">(триста </w:t>
      </w:r>
      <w:r w:rsidR="002440C8">
        <w:rPr>
          <w:color w:val="000000" w:themeColor="text1"/>
          <w:sz w:val="28"/>
          <w:szCs w:val="28"/>
        </w:rPr>
        <w:t>двенадцать тысяч восемьсот сорок восемь</w:t>
      </w:r>
      <w:r w:rsidR="004C03D1" w:rsidRPr="00267591">
        <w:rPr>
          <w:color w:val="000000" w:themeColor="text1"/>
          <w:sz w:val="28"/>
          <w:szCs w:val="28"/>
        </w:rPr>
        <w:t xml:space="preserve"> рублей </w:t>
      </w:r>
      <w:r w:rsidR="00DF6BD2">
        <w:rPr>
          <w:color w:val="000000" w:themeColor="text1"/>
          <w:sz w:val="28"/>
          <w:szCs w:val="28"/>
        </w:rPr>
        <w:t>84</w:t>
      </w:r>
      <w:r w:rsidR="000B414F">
        <w:rPr>
          <w:color w:val="000000" w:themeColor="text1"/>
          <w:sz w:val="28"/>
          <w:szCs w:val="28"/>
        </w:rPr>
        <w:t> </w:t>
      </w:r>
      <w:r w:rsidR="004C03D1" w:rsidRPr="00267591">
        <w:rPr>
          <w:color w:val="000000" w:themeColor="text1"/>
          <w:sz w:val="28"/>
          <w:szCs w:val="28"/>
        </w:rPr>
        <w:t xml:space="preserve">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="002440C8">
        <w:rPr>
          <w:rFonts w:eastAsia="Calibri"/>
          <w:color w:val="000000" w:themeColor="text1"/>
          <w:sz w:val="28"/>
          <w:szCs w:val="28"/>
        </w:rPr>
        <w:t xml:space="preserve"> </w:t>
      </w:r>
      <w:r w:rsidR="002440C8" w:rsidRPr="008760F0">
        <w:rPr>
          <w:color w:val="000000"/>
          <w:sz w:val="28"/>
          <w:szCs w:val="28"/>
        </w:rPr>
        <w:t>20%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901E54" w:rsidRPr="00901E54" w:rsidRDefault="003D36DA" w:rsidP="00901E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="000B414F" w:rsidRPr="00901E5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01E54" w:rsidRPr="00901E54">
        <w:rPr>
          <w:rFonts w:ascii="Times New Roman" w:hAnsi="Times New Roman"/>
          <w:iCs/>
          <w:sz w:val="28"/>
          <w:szCs w:val="28"/>
        </w:rPr>
        <w:t xml:space="preserve">13 854 251,80 </w:t>
      </w:r>
      <w:r w:rsidR="00901E54" w:rsidRPr="00901E54">
        <w:rPr>
          <w:rFonts w:ascii="Times New Roman" w:hAnsi="Times New Roman"/>
          <w:color w:val="000000"/>
          <w:sz w:val="28"/>
          <w:szCs w:val="28"/>
        </w:rPr>
        <w:t xml:space="preserve">(тринадцать миллионов восемьсот пятьдесят четыре тысячи двести пятьдесят один) рубль 80 копеек </w:t>
      </w:r>
      <w:r w:rsidR="00901E54" w:rsidRPr="00901E54">
        <w:rPr>
          <w:rFonts w:ascii="Times New Roman" w:hAnsi="Times New Roman"/>
          <w:sz w:val="28"/>
          <w:szCs w:val="28"/>
        </w:rPr>
        <w:t>с учетом НДС 20%.</w:t>
      </w:r>
    </w:p>
    <w:p w:rsidR="00356133" w:rsidRPr="00901E54" w:rsidRDefault="008327AB" w:rsidP="00901E5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901E54">
        <w:rPr>
          <w:rFonts w:ascii="Times New Roman" w:eastAsia="Calibri" w:hAnsi="Times New Roman"/>
          <w:b/>
          <w:sz w:val="28"/>
          <w:szCs w:val="28"/>
        </w:rPr>
        <w:t>:</w:t>
      </w:r>
      <w:r w:rsidR="008C1C56" w:rsidRPr="00901E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10806" w:rsidRPr="00901E54">
        <w:rPr>
          <w:rFonts w:ascii="Times New Roman" w:hAnsi="Times New Roman"/>
          <w:iCs/>
          <w:sz w:val="28"/>
          <w:szCs w:val="28"/>
        </w:rPr>
        <w:t xml:space="preserve">22 247 276,46 (двадцать два миллиона двести сорок семь тысяч двести семьдесят шесть рублей 46 копеек) </w:t>
      </w:r>
      <w:r w:rsidR="00470EB8" w:rsidRPr="00901E54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901E54" w:rsidRDefault="00793B21" w:rsidP="00901E54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01E54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901E54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2A0109" w:rsidRPr="00901E54">
        <w:rPr>
          <w:rFonts w:ascii="Times New Roman" w:hAnsi="Times New Roman"/>
          <w:iCs/>
          <w:sz w:val="28"/>
          <w:szCs w:val="28"/>
        </w:rPr>
        <w:t xml:space="preserve">15 868 304,16 (пятнадцать миллионов восемьсот шестьдесят восемь тысяч триста четыре рубля 16 копеек) </w:t>
      </w:r>
      <w:r w:rsidR="001D0DD1" w:rsidRPr="00901E54">
        <w:rPr>
          <w:rFonts w:ascii="Times New Roman" w:hAnsi="Times New Roman"/>
          <w:sz w:val="28"/>
          <w:szCs w:val="28"/>
        </w:rPr>
        <w:t>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213A">
        <w:rPr>
          <w:b/>
          <w:sz w:val="28"/>
          <w:szCs w:val="28"/>
        </w:rPr>
        <w:t>«</w:t>
      </w:r>
      <w:r w:rsidR="00AC213A" w:rsidRPr="00AC213A">
        <w:rPr>
          <w:b/>
          <w:sz w:val="28"/>
          <w:szCs w:val="28"/>
        </w:rPr>
        <w:t>1</w:t>
      </w:r>
      <w:r w:rsidR="005A52B7">
        <w:rPr>
          <w:b/>
          <w:sz w:val="28"/>
          <w:szCs w:val="28"/>
        </w:rPr>
        <w:t>7</w:t>
      </w:r>
      <w:r w:rsidR="008D07EF" w:rsidRPr="00AC213A">
        <w:rPr>
          <w:b/>
          <w:sz w:val="28"/>
          <w:szCs w:val="28"/>
        </w:rPr>
        <w:t xml:space="preserve">» </w:t>
      </w:r>
      <w:r w:rsidR="005A52B7">
        <w:rPr>
          <w:b/>
          <w:sz w:val="28"/>
          <w:szCs w:val="28"/>
        </w:rPr>
        <w:t>января 2022</w:t>
      </w:r>
      <w:r w:rsidR="008D07EF" w:rsidRPr="00AC213A">
        <w:rPr>
          <w:b/>
          <w:sz w:val="28"/>
          <w:szCs w:val="28"/>
        </w:rPr>
        <w:t xml:space="preserve"> г. в 09</w:t>
      </w:r>
      <w:r w:rsidRPr="00AC213A">
        <w:rPr>
          <w:b/>
          <w:sz w:val="28"/>
          <w:szCs w:val="28"/>
        </w:rPr>
        <w:t xml:space="preserve"> часов </w:t>
      </w:r>
      <w:r w:rsidR="00AC6C70" w:rsidRPr="00AC213A">
        <w:rPr>
          <w:b/>
          <w:sz w:val="28"/>
          <w:szCs w:val="28"/>
        </w:rPr>
        <w:t>00</w:t>
      </w:r>
      <w:r w:rsidRPr="00AC213A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5A52B7">
        <w:rPr>
          <w:sz w:val="28"/>
          <w:szCs w:val="28"/>
        </w:rPr>
        <w:t>02»</w:t>
      </w:r>
      <w:r w:rsidR="003E557D" w:rsidRPr="003E557D">
        <w:rPr>
          <w:sz w:val="28"/>
          <w:szCs w:val="28"/>
        </w:rPr>
        <w:t xml:space="preserve"> </w:t>
      </w:r>
      <w:r w:rsidR="005A52B7">
        <w:rPr>
          <w:sz w:val="28"/>
          <w:szCs w:val="28"/>
        </w:rPr>
        <w:t>декабря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330E7B">
        <w:rPr>
          <w:sz w:val="28"/>
          <w:szCs w:val="28"/>
        </w:rPr>
        <w:t>1</w:t>
      </w:r>
      <w:r w:rsidR="007B36E4">
        <w:rPr>
          <w:sz w:val="28"/>
          <w:szCs w:val="28"/>
        </w:rPr>
        <w:t>3</w:t>
      </w:r>
      <w:bookmarkStart w:id="2" w:name="_GoBack"/>
      <w:bookmarkEnd w:id="2"/>
      <w:r w:rsidR="007575F5" w:rsidRPr="009A5F47">
        <w:rPr>
          <w:sz w:val="28"/>
          <w:szCs w:val="28"/>
        </w:rPr>
        <w:t xml:space="preserve">» </w:t>
      </w:r>
      <w:r w:rsidR="005A52B7">
        <w:rPr>
          <w:sz w:val="28"/>
          <w:szCs w:val="28"/>
        </w:rPr>
        <w:t>января</w:t>
      </w:r>
      <w:r w:rsidR="003C1FDE">
        <w:rPr>
          <w:sz w:val="28"/>
          <w:szCs w:val="28"/>
        </w:rPr>
        <w:t xml:space="preserve"> </w:t>
      </w:r>
      <w:r w:rsidR="005A52B7">
        <w:rPr>
          <w:sz w:val="28"/>
          <w:szCs w:val="28"/>
        </w:rPr>
        <w:t>2022</w:t>
      </w:r>
      <w:r w:rsidR="007575F5" w:rsidRPr="009A5F47">
        <w:rPr>
          <w:sz w:val="28"/>
          <w:szCs w:val="28"/>
        </w:rPr>
        <w:t xml:space="preserve">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100D1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A52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A52B7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B36E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4377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A52B7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5A52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100D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1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E100D1" w:rsidRDefault="00E100D1" w:rsidP="00D92BC1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3E686A" w:rsidRDefault="003E686A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A2" w:rsidRDefault="001F51A2" w:rsidP="00C20FDA">
      <w:pPr>
        <w:spacing w:after="0" w:line="240" w:lineRule="auto"/>
      </w:pPr>
      <w:r>
        <w:separator/>
      </w:r>
    </w:p>
  </w:endnote>
  <w:endnote w:type="continuationSeparator" w:id="0">
    <w:p w:rsidR="001F51A2" w:rsidRDefault="001F51A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Default="008122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A2" w:rsidRDefault="001F51A2" w:rsidP="00C20FDA">
      <w:pPr>
        <w:spacing w:after="0" w:line="240" w:lineRule="auto"/>
      </w:pPr>
      <w:r>
        <w:separator/>
      </w:r>
    </w:p>
  </w:footnote>
  <w:footnote w:type="continuationSeparator" w:id="0">
    <w:p w:rsidR="001F51A2" w:rsidRDefault="001F51A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Pr="004638D0" w:rsidRDefault="008122A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Pr="001B0E87" w:rsidRDefault="008122A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AF" w:rsidRPr="009C17C6" w:rsidRDefault="008122A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122AF" w:rsidRDefault="008122A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DD1"/>
    <w:rsid w:val="001D40D2"/>
    <w:rsid w:val="001D4FF6"/>
    <w:rsid w:val="001D575D"/>
    <w:rsid w:val="001E49CE"/>
    <w:rsid w:val="001F51A2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557D"/>
    <w:rsid w:val="003E5645"/>
    <w:rsid w:val="003E686A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B36E4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0D3A-43C7-4979-A5AF-244735F0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26</Pages>
  <Words>7727</Words>
  <Characters>44045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48</cp:revision>
  <dcterms:created xsi:type="dcterms:W3CDTF">2021-05-20T13:04:00Z</dcterms:created>
  <dcterms:modified xsi:type="dcterms:W3CDTF">2021-11-29T15:10:00Z</dcterms:modified>
</cp:coreProperties>
</file>