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0E9C">
        <w:rPr>
          <w:b/>
          <w:bCs/>
          <w:sz w:val="28"/>
          <w:szCs w:val="28"/>
        </w:rPr>
        <w:t>10</w:t>
      </w:r>
      <w:r w:rsidR="001B5EE8">
        <w:rPr>
          <w:b/>
          <w:bCs/>
          <w:sz w:val="28"/>
          <w:szCs w:val="28"/>
        </w:rPr>
        <w:t>23Н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АО «Электронные торговые системы» (далее - ЭТП)</w:t>
            </w:r>
          </w:p>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Место нахождения: 123112, г. Москва, ул. Тестовская, д. 10.</w:t>
            </w:r>
          </w:p>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 xml:space="preserve">Сайт: </w:t>
            </w:r>
            <w:hyperlink r:id="rId8" w:history="1">
              <w:r w:rsidR="00CC2405" w:rsidRPr="00CC2405">
                <w:rPr>
                  <w:rStyle w:val="a4"/>
                  <w:bCs/>
                  <w:sz w:val="28"/>
                  <w:szCs w:val="28"/>
                </w:rPr>
                <w:t>www.fabrikant.ru</w:t>
              </w:r>
            </w:hyperlink>
            <w:bookmarkStart w:id="0" w:name="_GoBack"/>
            <w:bookmarkEnd w:id="0"/>
            <w:r w:rsidRPr="001B5EE8">
              <w:rPr>
                <w:bCs/>
                <w:sz w:val="28"/>
                <w:szCs w:val="28"/>
              </w:rPr>
              <w:t>.</w:t>
            </w:r>
          </w:p>
          <w:p w:rsidR="00A653FF" w:rsidRPr="009478A8" w:rsidRDefault="001B5EE8" w:rsidP="001B5EE8">
            <w:pPr>
              <w:autoSpaceDE w:val="0"/>
              <w:autoSpaceDN w:val="0"/>
              <w:adjustRightInd w:val="0"/>
              <w:spacing w:line="360" w:lineRule="exact"/>
              <w:jc w:val="both"/>
              <w:rPr>
                <w:bCs/>
                <w:sz w:val="28"/>
                <w:szCs w:val="28"/>
              </w:rPr>
            </w:pPr>
            <w:r w:rsidRPr="001B5EE8">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B5EE8" w:rsidRPr="001B5EE8" w:rsidRDefault="00934BC5" w:rsidP="001B5EE8">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570E9C">
              <w:rPr>
                <w:bCs/>
                <w:sz w:val="28"/>
                <w:szCs w:val="28"/>
              </w:rPr>
              <w:t>10</w:t>
            </w:r>
            <w:r w:rsidR="002548F1">
              <w:rPr>
                <w:bCs/>
                <w:sz w:val="28"/>
                <w:szCs w:val="28"/>
              </w:rPr>
              <w:t>23Н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r w:rsidR="001B5EE8">
              <w:rPr>
                <w:bCs/>
                <w:sz w:val="28"/>
                <w:szCs w:val="28"/>
              </w:rPr>
              <w:t xml:space="preserve"> </w:t>
            </w:r>
            <w:r w:rsidR="001B5EE8" w:rsidRPr="001B5EE8">
              <w:rPr>
                <w:bCs/>
                <w:sz w:val="28"/>
                <w:szCs w:val="28"/>
              </w:rPr>
              <w:t xml:space="preserve">и на официальном сайте Департамента корпоративного имущества ОАО «РЖД» – </w:t>
            </w:r>
            <w:hyperlink r:id="rId10" w:history="1">
              <w:r w:rsidR="001B5EE8" w:rsidRPr="001B5EE8">
                <w:rPr>
                  <w:rStyle w:val="a4"/>
                  <w:bCs/>
                  <w:sz w:val="28"/>
                  <w:szCs w:val="28"/>
                  <w:lang w:val="en-US"/>
                </w:rPr>
                <w:t>www</w:t>
              </w:r>
              <w:r w:rsidR="001B5EE8" w:rsidRPr="001B5EE8">
                <w:rPr>
                  <w:rStyle w:val="a4"/>
                  <w:bCs/>
                  <w:sz w:val="28"/>
                  <w:szCs w:val="28"/>
                </w:rPr>
                <w:t>.property.rzd.</w:t>
              </w:r>
              <w:r w:rsidR="001B5EE8" w:rsidRPr="001B5EE8">
                <w:rPr>
                  <w:rStyle w:val="a4"/>
                  <w:bCs/>
                  <w:sz w:val="28"/>
                  <w:szCs w:val="28"/>
                  <w:lang w:val="en-US"/>
                </w:rPr>
                <w:t>ru</w:t>
              </w:r>
            </w:hyperlink>
            <w:r w:rsidR="001B5EE8" w:rsidRPr="001B5EE8">
              <w:rPr>
                <w:bCs/>
                <w:sz w:val="28"/>
                <w:szCs w:val="28"/>
                <w:u w:val="single"/>
              </w:rPr>
              <w:t>.</w:t>
            </w:r>
          </w:p>
          <w:p w:rsidR="00B51B99" w:rsidRPr="009478A8" w:rsidRDefault="00934BC5" w:rsidP="001B5EE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2548F1">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2548F1">
              <w:rPr>
                <w:bCs/>
                <w:sz w:val="28"/>
              </w:rPr>
              <w:t>1023Н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570E9C" w:rsidRDefault="00934BC5" w:rsidP="002A26DF">
            <w:pPr>
              <w:pStyle w:val="Default"/>
              <w:spacing w:line="360" w:lineRule="exact"/>
              <w:jc w:val="both"/>
              <w:rPr>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бъекты недвижимого имущества, расположенные по адресу</w:t>
            </w:r>
            <w:r w:rsidR="002A26DF">
              <w:rPr>
                <w:sz w:val="28"/>
                <w:szCs w:val="28"/>
              </w:rPr>
              <w:t>:</w:t>
            </w:r>
            <w:r w:rsidR="002A26DF" w:rsidRPr="00E72E6A">
              <w:rPr>
                <w:sz w:val="28"/>
                <w:szCs w:val="28"/>
              </w:rPr>
              <w:t xml:space="preserve"> </w:t>
            </w:r>
            <w:r w:rsidR="002A26DF" w:rsidRPr="00ED283C">
              <w:rPr>
                <w:sz w:val="28"/>
                <w:szCs w:val="28"/>
              </w:rPr>
              <w:t>Российская Федерация, Свердловская область, г. Серов, ул. Паровозников, д. 22А, в полосе отвода ж/д</w:t>
            </w:r>
            <w:r w:rsidR="002A26DF">
              <w:rPr>
                <w:sz w:val="28"/>
                <w:szCs w:val="28"/>
              </w:rPr>
              <w:t>.</w:t>
            </w:r>
          </w:p>
          <w:p w:rsidR="002A26DF" w:rsidRPr="001B5EE8"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2548F1">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1D2229" w:rsidRPr="007D26BC" w:rsidRDefault="001D2229" w:rsidP="001D2229">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D2229">
              <w:rPr>
                <w:rFonts w:eastAsia="Calibri"/>
                <w:bCs/>
                <w:sz w:val="28"/>
                <w:szCs w:val="28"/>
              </w:rPr>
              <w:t>572 158,80 (пятьсот семьдесят две тысячи сто пятьдесят восемь рублей 80 копеек</w:t>
            </w:r>
            <w:r w:rsidRPr="00126714">
              <w:rPr>
                <w:rFonts w:eastAsia="Calibri"/>
                <w:bCs/>
                <w:sz w:val="28"/>
                <w:szCs w:val="28"/>
              </w:rPr>
              <w:t>) с учетом НДС 20%.</w:t>
            </w:r>
            <w:r w:rsidRPr="007D26BC">
              <w:rPr>
                <w:rFonts w:eastAsia="Calibri"/>
                <w:sz w:val="28"/>
                <w:szCs w:val="28"/>
              </w:rPr>
              <w:t xml:space="preserve"> </w:t>
            </w:r>
          </w:p>
          <w:p w:rsidR="001D2229" w:rsidRDefault="001D2229" w:rsidP="001D2229">
            <w:pPr>
              <w:spacing w:line="360" w:lineRule="exact"/>
              <w:jc w:val="both"/>
              <w:rPr>
                <w:rStyle w:val="FontStyle28"/>
                <w:sz w:val="28"/>
                <w:szCs w:val="28"/>
              </w:rPr>
            </w:pPr>
          </w:p>
          <w:p w:rsidR="001D2229" w:rsidRPr="000E7132" w:rsidRDefault="001D2229" w:rsidP="001D2229">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004E15F3" w:rsidRPr="00706C26">
              <w:rPr>
                <w:bCs/>
                <w:color w:val="000000"/>
                <w:sz w:val="28"/>
                <w:szCs w:val="28"/>
              </w:rPr>
              <w:t>343</w:t>
            </w:r>
            <w:r w:rsidR="004E15F3">
              <w:rPr>
                <w:bCs/>
                <w:color w:val="000000"/>
                <w:sz w:val="28"/>
                <w:szCs w:val="28"/>
              </w:rPr>
              <w:t> </w:t>
            </w:r>
            <w:r w:rsidR="004E15F3" w:rsidRPr="00706C26">
              <w:rPr>
                <w:bCs/>
                <w:color w:val="000000"/>
                <w:sz w:val="28"/>
                <w:szCs w:val="28"/>
              </w:rPr>
              <w:t>295</w:t>
            </w:r>
            <w:r w:rsidR="004E15F3">
              <w:rPr>
                <w:bCs/>
                <w:color w:val="000000"/>
                <w:sz w:val="28"/>
                <w:szCs w:val="28"/>
              </w:rPr>
              <w:t>,28</w:t>
            </w:r>
            <w:r w:rsidR="004E15F3" w:rsidRPr="00706C26">
              <w:rPr>
                <w:bCs/>
                <w:color w:val="000000"/>
                <w:sz w:val="28"/>
                <w:szCs w:val="28"/>
              </w:rPr>
              <w:t xml:space="preserve"> (триста сорок три тысячи двести девяносто пять рублей 28 копеек</w:t>
            </w:r>
            <w:r w:rsidRPr="000E7132">
              <w:rPr>
                <w:sz w:val="28"/>
                <w:szCs w:val="28"/>
              </w:rPr>
              <w:t>) с учетом НДС</w:t>
            </w:r>
            <w:r w:rsidR="004E15F3">
              <w:rPr>
                <w:sz w:val="28"/>
                <w:szCs w:val="28"/>
              </w:rPr>
              <w:t> </w:t>
            </w:r>
            <w:r w:rsidRPr="000E7132">
              <w:rPr>
                <w:sz w:val="28"/>
                <w:szCs w:val="28"/>
              </w:rPr>
              <w:t>20%.</w:t>
            </w:r>
          </w:p>
          <w:p w:rsidR="001D2229" w:rsidRPr="000E7132" w:rsidRDefault="001D2229" w:rsidP="001D2229">
            <w:pPr>
              <w:spacing w:line="360" w:lineRule="exact"/>
              <w:jc w:val="both"/>
              <w:rPr>
                <w:b/>
                <w:sz w:val="28"/>
                <w:szCs w:val="28"/>
              </w:rPr>
            </w:pP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r w:rsidRPr="00491785">
              <w:rPr>
                <w:rFonts w:ascii="Times New Roman" w:hAnsi="Times New Roman" w:cs="Times New Roman"/>
                <w:sz w:val="28"/>
                <w:szCs w:val="28"/>
              </w:rPr>
              <w:t>Величина снижения цены первоначального предложения</w:t>
            </w:r>
            <w:r w:rsidRPr="00491785">
              <w:rPr>
                <w:rFonts w:ascii="Times New Roman" w:hAnsi="Times New Roman" w:cs="Times New Roman"/>
                <w:i/>
                <w:sz w:val="28"/>
                <w:szCs w:val="28"/>
              </w:rPr>
              <w:br/>
              <w:t>(«шаг понижения»):</w:t>
            </w:r>
            <w:r w:rsidRPr="00491785">
              <w:rPr>
                <w:rFonts w:ascii="Times New Roman" w:hAnsi="Times New Roman" w:cs="Times New Roman"/>
                <w:sz w:val="28"/>
                <w:szCs w:val="28"/>
              </w:rPr>
              <w:t xml:space="preserve"> </w:t>
            </w:r>
            <w:r w:rsidR="00491785" w:rsidRPr="00491785">
              <w:rPr>
                <w:rFonts w:ascii="Times New Roman" w:hAnsi="Times New Roman" w:cs="Times New Roman"/>
                <w:sz w:val="28"/>
                <w:szCs w:val="28"/>
              </w:rPr>
              <w:t>45 772,70 (сорок пять тысяч семьсот семьдесят два рубля 70 копеек</w:t>
            </w:r>
            <w:r w:rsidRPr="00491785">
              <w:rPr>
                <w:rFonts w:ascii="Times New Roman" w:hAnsi="Times New Roman" w:cs="Times New Roman"/>
                <w:sz w:val="28"/>
                <w:szCs w:val="28"/>
              </w:rPr>
              <w:t>) с учетом НДС 20%.</w:t>
            </w: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p>
          <w:p w:rsidR="001D2229" w:rsidRPr="00AC4EBB" w:rsidRDefault="001D2229" w:rsidP="005A2622">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005A2622">
              <w:rPr>
                <w:rFonts w:ascii="Times New Roman" w:hAnsi="Times New Roman" w:cs="Times New Roman"/>
                <w:sz w:val="28"/>
                <w:szCs w:val="28"/>
              </w:rPr>
              <w:t xml:space="preserve">: </w:t>
            </w:r>
            <w:r w:rsidR="005A2622" w:rsidRPr="005A2622">
              <w:rPr>
                <w:rFonts w:ascii="Times New Roman" w:hAnsi="Times New Roman" w:cs="Times New Roman"/>
                <w:sz w:val="28"/>
                <w:szCs w:val="28"/>
              </w:rPr>
              <w:t>22</w:t>
            </w:r>
            <w:r w:rsidR="005A2622">
              <w:rPr>
                <w:rFonts w:ascii="Times New Roman" w:hAnsi="Times New Roman" w:cs="Times New Roman"/>
                <w:sz w:val="28"/>
                <w:szCs w:val="28"/>
              </w:rPr>
              <w:t> </w:t>
            </w:r>
            <w:r w:rsidR="005A2622" w:rsidRPr="005A2622">
              <w:rPr>
                <w:rFonts w:ascii="Times New Roman" w:hAnsi="Times New Roman" w:cs="Times New Roman"/>
                <w:sz w:val="28"/>
                <w:szCs w:val="28"/>
              </w:rPr>
              <w:t>886,35 (двадцать две тысячи восемьсот восемьдесят шесть рублей 35 копеек</w:t>
            </w:r>
            <w:r w:rsidRPr="005A2622">
              <w:rPr>
                <w:rFonts w:ascii="Times New Roman" w:hAnsi="Times New Roman" w:cs="Times New Roman"/>
                <w:sz w:val="28"/>
                <w:szCs w:val="28"/>
              </w:rPr>
              <w:t>) с</w:t>
            </w:r>
            <w:r w:rsidRPr="00FD3DDE">
              <w:rPr>
                <w:rFonts w:ascii="Times New Roman" w:hAnsi="Times New Roman" w:cs="Times New Roman"/>
                <w:sz w:val="28"/>
                <w:szCs w:val="28"/>
              </w:rPr>
              <w:t xml:space="preserve">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5A2622">
              <w:rPr>
                <w:b/>
                <w:sz w:val="28"/>
                <w:szCs w:val="28"/>
              </w:rPr>
              <w:t>у</w:t>
            </w:r>
            <w:r w:rsidRPr="00FD3DDE">
              <w:rPr>
                <w:b/>
                <w:sz w:val="28"/>
                <w:szCs w:val="28"/>
              </w:rPr>
              <w:t xml:space="preserve"> № 1: 10% от Начальной цены лота.</w:t>
            </w:r>
          </w:p>
          <w:p w:rsidR="005660F0" w:rsidRPr="00FE5852"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183B6D">
              <w:rPr>
                <w:rFonts w:eastAsiaTheme="minorHAnsi"/>
                <w:b/>
                <w:sz w:val="28"/>
                <w:szCs w:val="28"/>
                <w:lang w:eastAsia="en-US"/>
              </w:rPr>
              <w:t>28.03.</w:t>
            </w:r>
            <w:r w:rsidR="00441CEB" w:rsidRPr="00183B6D">
              <w:rPr>
                <w:rFonts w:eastAsiaTheme="minorHAnsi"/>
                <w:b/>
                <w:sz w:val="28"/>
                <w:szCs w:val="28"/>
                <w:lang w:eastAsia="en-US"/>
              </w:rPr>
              <w:t>202</w:t>
            </w:r>
            <w:r w:rsidR="00DC5FE9" w:rsidRPr="00183B6D">
              <w:rPr>
                <w:rFonts w:eastAsiaTheme="minorHAnsi"/>
                <w:b/>
                <w:sz w:val="28"/>
                <w:szCs w:val="28"/>
                <w:lang w:eastAsia="en-US"/>
              </w:rPr>
              <w:t>3</w:t>
            </w:r>
            <w:r w:rsidR="00DD2353" w:rsidRPr="00183B6D">
              <w:rPr>
                <w:rFonts w:eastAsiaTheme="minorHAnsi"/>
                <w:b/>
                <w:sz w:val="28"/>
                <w:szCs w:val="28"/>
                <w:lang w:eastAsia="en-US"/>
              </w:rPr>
              <w:t xml:space="preserve"> </w:t>
            </w:r>
            <w:r w:rsidRPr="00183B6D">
              <w:rPr>
                <w:rFonts w:eastAsiaTheme="minorHAnsi"/>
                <w:b/>
                <w:sz w:val="28"/>
                <w:szCs w:val="28"/>
                <w:lang w:eastAsia="en-US"/>
              </w:rPr>
              <w:t xml:space="preserve">по </w:t>
            </w:r>
            <w:r w:rsidR="00183B6D">
              <w:rPr>
                <w:rFonts w:eastAsiaTheme="minorHAnsi"/>
                <w:b/>
                <w:sz w:val="28"/>
                <w:szCs w:val="28"/>
                <w:lang w:eastAsia="en-US"/>
              </w:rPr>
              <w:t>04.05</w:t>
            </w:r>
            <w:r w:rsidR="0088444D" w:rsidRPr="00183B6D">
              <w:rPr>
                <w:rFonts w:eastAsiaTheme="minorHAnsi"/>
                <w:b/>
                <w:sz w:val="28"/>
                <w:szCs w:val="28"/>
                <w:lang w:eastAsia="en-US"/>
              </w:rPr>
              <w:t>.</w:t>
            </w:r>
            <w:r w:rsidR="00FD3DDE" w:rsidRPr="00183B6D">
              <w:rPr>
                <w:rFonts w:eastAsiaTheme="minorHAnsi"/>
                <w:b/>
                <w:sz w:val="28"/>
                <w:szCs w:val="28"/>
                <w:lang w:eastAsia="en-US"/>
              </w:rPr>
              <w:t>202</w:t>
            </w:r>
            <w:r w:rsidR="002D5E77" w:rsidRPr="00183B6D">
              <w:rPr>
                <w:rFonts w:eastAsiaTheme="minorHAnsi"/>
                <w:b/>
                <w:sz w:val="28"/>
                <w:szCs w:val="28"/>
                <w:lang w:eastAsia="en-US"/>
              </w:rPr>
              <w:t>3</w:t>
            </w:r>
            <w:r w:rsidR="00FD3DDE" w:rsidRPr="00183B6D">
              <w:rPr>
                <w:rFonts w:eastAsiaTheme="minorHAnsi"/>
                <w:b/>
                <w:sz w:val="28"/>
                <w:szCs w:val="28"/>
                <w:lang w:eastAsia="en-US"/>
              </w:rPr>
              <w:t xml:space="preserve"> </w:t>
            </w:r>
            <w:r w:rsidR="00744B71" w:rsidRPr="00183B6D">
              <w:rPr>
                <w:rFonts w:eastAsiaTheme="minorHAnsi"/>
                <w:b/>
                <w:sz w:val="28"/>
                <w:szCs w:val="28"/>
                <w:lang w:eastAsia="en-US"/>
              </w:rPr>
              <w:t>до 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183B6D" w:rsidRDefault="00DD2353" w:rsidP="00FD3DDE">
            <w:pPr>
              <w:autoSpaceDE w:val="0"/>
              <w:autoSpaceDN w:val="0"/>
              <w:adjustRightInd w:val="0"/>
              <w:spacing w:line="360" w:lineRule="exact"/>
              <w:jc w:val="both"/>
              <w:rPr>
                <w:rFonts w:eastAsia="Calibri"/>
                <w:sz w:val="28"/>
                <w:szCs w:val="28"/>
              </w:rPr>
            </w:pPr>
            <w:r w:rsidRPr="00183B6D">
              <w:rPr>
                <w:rFonts w:eastAsia="Calibri"/>
                <w:b/>
                <w:sz w:val="28"/>
                <w:szCs w:val="28"/>
              </w:rPr>
              <w:t>Дата и время начала подачи (приема) Заявок:</w:t>
            </w:r>
            <w:r w:rsidRPr="00183B6D">
              <w:rPr>
                <w:rFonts w:eastAsia="Calibri"/>
                <w:sz w:val="28"/>
                <w:szCs w:val="28"/>
              </w:rPr>
              <w:t xml:space="preserve"> </w:t>
            </w:r>
            <w:r w:rsidR="00183B6D">
              <w:rPr>
                <w:rFonts w:eastAsia="Calibri"/>
                <w:sz w:val="28"/>
                <w:szCs w:val="28"/>
              </w:rPr>
              <w:t>28.03</w:t>
            </w:r>
            <w:r w:rsidRPr="00183B6D">
              <w:rPr>
                <w:rFonts w:eastAsia="Calibri"/>
                <w:sz w:val="28"/>
                <w:szCs w:val="28"/>
              </w:rPr>
              <w:t>.202</w:t>
            </w:r>
            <w:r w:rsidR="00DC5FE9" w:rsidRPr="00183B6D">
              <w:rPr>
                <w:rFonts w:eastAsia="Calibri"/>
                <w:sz w:val="28"/>
                <w:szCs w:val="28"/>
              </w:rPr>
              <w:t>3</w:t>
            </w:r>
            <w:r w:rsidRPr="00183B6D">
              <w:rPr>
                <w:rFonts w:eastAsia="Calibri"/>
                <w:sz w:val="28"/>
                <w:szCs w:val="28"/>
              </w:rPr>
              <w:t xml:space="preserve"> в 12:00 (МСК)</w:t>
            </w:r>
            <w:r w:rsidR="00744B71" w:rsidRPr="00183B6D">
              <w:rPr>
                <w:rFonts w:eastAsia="Calibri"/>
                <w:sz w:val="28"/>
                <w:szCs w:val="28"/>
              </w:rPr>
              <w:t>.</w:t>
            </w:r>
            <w:r w:rsidRPr="00183B6D">
              <w:rPr>
                <w:rFonts w:eastAsia="Calibri"/>
                <w:sz w:val="28"/>
                <w:szCs w:val="28"/>
              </w:rPr>
              <w:t xml:space="preserve"> Подача Заявок осуществляется круглосуточно.</w:t>
            </w:r>
          </w:p>
          <w:p w:rsidR="005C01C9" w:rsidRPr="0088444D" w:rsidRDefault="00DD2353" w:rsidP="00183B6D">
            <w:pPr>
              <w:autoSpaceDE w:val="0"/>
              <w:autoSpaceDN w:val="0"/>
              <w:adjustRightInd w:val="0"/>
              <w:spacing w:before="120" w:after="120" w:line="360" w:lineRule="exact"/>
              <w:jc w:val="both"/>
              <w:rPr>
                <w:rFonts w:eastAsia="Calibri"/>
                <w:sz w:val="28"/>
                <w:szCs w:val="28"/>
              </w:rPr>
            </w:pPr>
            <w:r w:rsidRPr="00183B6D">
              <w:rPr>
                <w:rFonts w:eastAsia="Calibri"/>
                <w:b/>
                <w:sz w:val="28"/>
                <w:szCs w:val="28"/>
              </w:rPr>
              <w:t>Дата и время окончания подачи (приема) Заявок:</w:t>
            </w:r>
            <w:r w:rsidRPr="00183B6D">
              <w:rPr>
                <w:rFonts w:eastAsia="Calibri"/>
                <w:sz w:val="28"/>
                <w:szCs w:val="28"/>
              </w:rPr>
              <w:t xml:space="preserve"> </w:t>
            </w:r>
            <w:r w:rsidR="00183B6D">
              <w:rPr>
                <w:rFonts w:eastAsia="Calibri"/>
                <w:sz w:val="28"/>
                <w:szCs w:val="28"/>
              </w:rPr>
              <w:t>04.05</w:t>
            </w:r>
            <w:r w:rsidRPr="00183B6D">
              <w:rPr>
                <w:rFonts w:eastAsia="Calibri"/>
                <w:sz w:val="28"/>
                <w:szCs w:val="28"/>
              </w:rPr>
              <w:t>.202</w:t>
            </w:r>
            <w:r w:rsidR="002D5E77" w:rsidRPr="00183B6D">
              <w:rPr>
                <w:rFonts w:eastAsia="Calibri"/>
                <w:sz w:val="28"/>
                <w:szCs w:val="28"/>
              </w:rPr>
              <w:t>3</w:t>
            </w:r>
            <w:r w:rsidR="00FD3DDE" w:rsidRPr="00183B6D">
              <w:rPr>
                <w:rFonts w:eastAsia="Calibri"/>
                <w:sz w:val="28"/>
                <w:szCs w:val="28"/>
              </w:rPr>
              <w:t xml:space="preserve"> </w:t>
            </w:r>
            <w:r w:rsidRPr="00183B6D">
              <w:rPr>
                <w:rFonts w:eastAsia="Calibri"/>
                <w:sz w:val="28"/>
                <w:szCs w:val="28"/>
              </w:rPr>
              <w:t xml:space="preserve"> </w:t>
            </w:r>
            <w:r w:rsidR="00744B71" w:rsidRPr="00183B6D">
              <w:rPr>
                <w:rFonts w:eastAsia="Calibri"/>
                <w:sz w:val="28"/>
                <w:szCs w:val="28"/>
              </w:rPr>
              <w:t>до</w:t>
            </w:r>
            <w:r w:rsidRPr="00183B6D">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183B6D" w:rsidRDefault="004037C2" w:rsidP="00FD3DDE">
            <w:pPr>
              <w:tabs>
                <w:tab w:val="left" w:pos="5162"/>
              </w:tabs>
              <w:autoSpaceDE w:val="0"/>
              <w:autoSpaceDN w:val="0"/>
              <w:adjustRightInd w:val="0"/>
              <w:spacing w:before="120" w:after="120" w:line="360" w:lineRule="exact"/>
              <w:jc w:val="both"/>
              <w:rPr>
                <w:iCs/>
                <w:sz w:val="28"/>
                <w:szCs w:val="28"/>
              </w:rPr>
            </w:pPr>
            <w:r w:rsidRPr="00183B6D">
              <w:rPr>
                <w:rFonts w:eastAsia="Calibri"/>
                <w:b/>
                <w:sz w:val="28"/>
                <w:szCs w:val="28"/>
              </w:rPr>
              <w:t>Дата рассмотрения заявок участников</w:t>
            </w:r>
            <w:r w:rsidRPr="00183B6D">
              <w:rPr>
                <w:rFonts w:eastAsia="Calibri"/>
                <w:sz w:val="28"/>
                <w:szCs w:val="28"/>
              </w:rPr>
              <w:t xml:space="preserve"> (дата определения участников): </w:t>
            </w:r>
            <w:r w:rsidR="00A3745E">
              <w:rPr>
                <w:rFonts w:eastAsia="Calibri"/>
                <w:sz w:val="28"/>
                <w:szCs w:val="28"/>
              </w:rPr>
              <w:t>05.05</w:t>
            </w:r>
            <w:r w:rsidRPr="00183B6D">
              <w:rPr>
                <w:rFonts w:eastAsia="Calibri"/>
                <w:sz w:val="28"/>
                <w:szCs w:val="28"/>
              </w:rPr>
              <w:t>.202</w:t>
            </w:r>
            <w:r w:rsidR="002D5E77" w:rsidRPr="00183B6D">
              <w:rPr>
                <w:rFonts w:eastAsia="Calibri"/>
                <w:sz w:val="28"/>
                <w:szCs w:val="28"/>
              </w:rPr>
              <w:t>3</w:t>
            </w:r>
            <w:r w:rsidRPr="00183B6D">
              <w:rPr>
                <w:rFonts w:eastAsia="Calibri"/>
                <w:sz w:val="28"/>
                <w:szCs w:val="28"/>
              </w:rPr>
              <w:t>.</w:t>
            </w:r>
          </w:p>
          <w:p w:rsidR="004037C2" w:rsidRPr="00183B6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83B6D">
              <w:rPr>
                <w:rFonts w:eastAsia="Calibri"/>
                <w:b/>
                <w:sz w:val="28"/>
                <w:szCs w:val="28"/>
              </w:rPr>
              <w:t>Дата и время проведения Аукциона:</w:t>
            </w:r>
            <w:r w:rsidRPr="00183B6D">
              <w:rPr>
                <w:rFonts w:eastAsia="Calibri"/>
                <w:sz w:val="28"/>
                <w:szCs w:val="28"/>
              </w:rPr>
              <w:t xml:space="preserve"> </w:t>
            </w:r>
            <w:r w:rsidR="00A3745E">
              <w:rPr>
                <w:rFonts w:eastAsia="Calibri"/>
                <w:sz w:val="28"/>
                <w:szCs w:val="28"/>
              </w:rPr>
              <w:t>10.05</w:t>
            </w:r>
            <w:r w:rsidR="002C38CC" w:rsidRPr="00183B6D">
              <w:rPr>
                <w:rFonts w:eastAsia="Calibri"/>
                <w:sz w:val="28"/>
                <w:szCs w:val="28"/>
              </w:rPr>
              <w:t>.2023</w:t>
            </w:r>
            <w:r w:rsidR="00FD3DDE" w:rsidRPr="00183B6D">
              <w:rPr>
                <w:rFonts w:eastAsia="Calibri"/>
                <w:sz w:val="28"/>
                <w:szCs w:val="28"/>
              </w:rPr>
              <w:t xml:space="preserve"> </w:t>
            </w:r>
            <w:r w:rsidRPr="00183B6D">
              <w:rPr>
                <w:rFonts w:eastAsia="Calibri"/>
                <w:sz w:val="28"/>
                <w:szCs w:val="28"/>
              </w:rPr>
              <w:t>в 09:00 (МСК)</w:t>
            </w:r>
            <w:r w:rsidR="002C38CC" w:rsidRPr="00183B6D">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83B6D">
              <w:rPr>
                <w:rFonts w:eastAsia="Calibri"/>
                <w:b/>
                <w:sz w:val="28"/>
                <w:szCs w:val="28"/>
              </w:rPr>
              <w:t>Срок подведения итогов Аукциона:</w:t>
            </w:r>
            <w:r w:rsidRPr="00183B6D">
              <w:rPr>
                <w:rFonts w:eastAsia="Calibri"/>
                <w:sz w:val="28"/>
                <w:szCs w:val="28"/>
              </w:rPr>
              <w:t xml:space="preserve"> </w:t>
            </w:r>
            <w:r w:rsidR="00A3745E">
              <w:rPr>
                <w:rFonts w:eastAsia="Calibri"/>
                <w:sz w:val="28"/>
                <w:szCs w:val="28"/>
              </w:rPr>
              <w:t>10.05</w:t>
            </w:r>
            <w:r w:rsidR="00D03826" w:rsidRPr="00183B6D">
              <w:rPr>
                <w:rFonts w:eastAsia="Calibri"/>
                <w:sz w:val="28"/>
                <w:szCs w:val="28"/>
              </w:rPr>
              <w:t>.</w:t>
            </w:r>
            <w:r w:rsidR="002C38CC" w:rsidRPr="00183B6D">
              <w:rPr>
                <w:rFonts w:eastAsia="Calibri"/>
                <w:sz w:val="28"/>
                <w:szCs w:val="28"/>
              </w:rPr>
              <w:t>2023</w:t>
            </w:r>
            <w:r w:rsidR="001D66B9" w:rsidRPr="00183B6D">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36" w:rsidRDefault="00A43A36" w:rsidP="00016437">
      <w:r>
        <w:separator/>
      </w:r>
    </w:p>
  </w:endnote>
  <w:endnote w:type="continuationSeparator" w:id="0">
    <w:p w:rsidR="00A43A36" w:rsidRDefault="00A43A3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36" w:rsidRDefault="00A43A36" w:rsidP="00016437">
      <w:r>
        <w:separator/>
      </w:r>
    </w:p>
  </w:footnote>
  <w:footnote w:type="continuationSeparator" w:id="0">
    <w:p w:rsidR="00A43A36" w:rsidRDefault="00A43A36"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CC240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75E"/>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B6D"/>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5EE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48F1"/>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1785"/>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15F3"/>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2622"/>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7AE7"/>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45E"/>
    <w:rsid w:val="00A430D9"/>
    <w:rsid w:val="00A43A36"/>
    <w:rsid w:val="00A45FEA"/>
    <w:rsid w:val="00A47F13"/>
    <w:rsid w:val="00A5462C"/>
    <w:rsid w:val="00A57185"/>
    <w:rsid w:val="00A60FB0"/>
    <w:rsid w:val="00A62688"/>
    <w:rsid w:val="00A62848"/>
    <w:rsid w:val="00A640AB"/>
    <w:rsid w:val="00A653FF"/>
    <w:rsid w:val="00A65CCD"/>
    <w:rsid w:val="00A6638D"/>
    <w:rsid w:val="00A67626"/>
    <w:rsid w:val="00A726BF"/>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2405"/>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6684A-952C-40DD-BD72-1944876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2104-5B0A-4542-82FF-9D28F591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3</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176</cp:revision>
  <cp:lastPrinted>2018-07-31T13:00:00Z</cp:lastPrinted>
  <dcterms:created xsi:type="dcterms:W3CDTF">2019-09-18T07:14:00Z</dcterms:created>
  <dcterms:modified xsi:type="dcterms:W3CDTF">2023-03-24T08:41:00Z</dcterms:modified>
</cp:coreProperties>
</file>