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96</w:t>
      </w:r>
      <w:r w:rsidR="00623484">
        <w:rPr>
          <w:rFonts w:ascii="Times New Roman" w:hAnsi="Times New Roman"/>
          <w:b/>
          <w:bCs/>
          <w:caps/>
          <w:color w:val="000000" w:themeColor="text1"/>
          <w:sz w:val="28"/>
        </w:rPr>
        <w:t>2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недвижимого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24AE2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D24AE2" w:rsidRPr="00D24AE2">
        <w:rPr>
          <w:bCs/>
          <w:sz w:val="28"/>
          <w:szCs w:val="28"/>
        </w:rPr>
        <w:t>2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</w:t>
      </w:r>
      <w:proofErr w:type="gramStart"/>
      <w:r w:rsidR="00A90BBA" w:rsidRPr="00B63FCB">
        <w:rPr>
          <w:sz w:val="28"/>
          <w:szCs w:val="28"/>
        </w:rPr>
        <w:t>а</w:t>
      </w:r>
      <w:r w:rsidR="00A90BBA">
        <w:rPr>
          <w:sz w:val="28"/>
          <w:szCs w:val="28"/>
        </w:rPr>
        <w:t>(</w:t>
      </w:r>
      <w:proofErr w:type="spellStart"/>
      <w:proofErr w:type="gramEnd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623484">
        <w:rPr>
          <w:sz w:val="28"/>
          <w:szCs w:val="28"/>
        </w:rPr>
        <w:t>962</w:t>
      </w:r>
      <w:r w:rsidR="00D24AE2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23484" w:rsidRDefault="000E10FD" w:rsidP="00623484">
      <w:pPr>
        <w:spacing w:after="0" w:line="3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3484">
        <w:rPr>
          <w:rFonts w:ascii="Times New Roman" w:hAnsi="Times New Roman"/>
          <w:b/>
          <w:iCs/>
          <w:sz w:val="28"/>
          <w:szCs w:val="28"/>
          <w:u w:val="single"/>
        </w:rPr>
        <w:t>Лот № 1</w:t>
      </w:r>
      <w:r w:rsidR="0046675B" w:rsidRPr="00623484"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623484">
        <w:rPr>
          <w:rFonts w:ascii="Times New Roman" w:hAnsi="Times New Roman"/>
          <w:sz w:val="28"/>
          <w:szCs w:val="28"/>
        </w:rPr>
        <w:t>о</w:t>
      </w:r>
      <w:r w:rsidR="00623484" w:rsidRPr="005742DE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</w:t>
      </w:r>
      <w:r w:rsidR="00623484">
        <w:rPr>
          <w:rFonts w:ascii="Times New Roman" w:hAnsi="Times New Roman"/>
          <w:iCs/>
          <w:sz w:val="28"/>
          <w:szCs w:val="28"/>
        </w:rPr>
        <w:t xml:space="preserve"> </w:t>
      </w:r>
      <w:r w:rsidR="00623484" w:rsidRPr="005742DE">
        <w:rPr>
          <w:rFonts w:ascii="Times New Roman" w:hAnsi="Times New Roman"/>
          <w:iCs/>
          <w:sz w:val="28"/>
          <w:szCs w:val="28"/>
        </w:rPr>
        <w:t xml:space="preserve">расположенные по адресу: </w:t>
      </w:r>
      <w:r w:rsidR="00623484" w:rsidRPr="005742DE">
        <w:rPr>
          <w:rFonts w:ascii="Times New Roman" w:hAnsi="Times New Roman"/>
          <w:sz w:val="28"/>
          <w:szCs w:val="28"/>
        </w:rPr>
        <w:t>Калужская область, г. Киров, ул. Строительная, территория завода ЖБК и СД</w:t>
      </w:r>
      <w:r w:rsidR="00623484">
        <w:rPr>
          <w:rFonts w:ascii="Times New Roman" w:hAnsi="Times New Roman"/>
          <w:sz w:val="28"/>
          <w:szCs w:val="28"/>
        </w:rPr>
        <w:t>:</w:t>
      </w:r>
    </w:p>
    <w:tbl>
      <w:tblPr>
        <w:tblW w:w="4882" w:type="pct"/>
        <w:jc w:val="center"/>
        <w:tblInd w:w="-2299" w:type="dxa"/>
        <w:tblLayout w:type="fixed"/>
        <w:tblLook w:val="04A0" w:firstRow="1" w:lastRow="0" w:firstColumn="1" w:lastColumn="0" w:noHBand="0" w:noVBand="1"/>
      </w:tblPr>
      <w:tblGrid>
        <w:gridCol w:w="551"/>
        <w:gridCol w:w="6806"/>
        <w:gridCol w:w="1034"/>
        <w:gridCol w:w="1785"/>
      </w:tblGrid>
      <w:tr w:rsidR="00623484" w:rsidRPr="008A18B1" w:rsidTr="00576171">
        <w:trPr>
          <w:trHeight w:val="7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484" w:rsidRPr="00B12AF2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484" w:rsidRPr="00B12AF2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484" w:rsidRPr="00B12AF2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кв.м</w:t>
            </w:r>
            <w:proofErr w:type="spellEnd"/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484" w:rsidRPr="00B12AF2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623484" w:rsidRPr="008A18B1" w:rsidTr="00576171">
        <w:trPr>
          <w:trHeight w:val="29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484" w:rsidRPr="00B12AF2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623484" w:rsidRPr="008A18B1" w:rsidTr="00576171">
        <w:trPr>
          <w:trHeight w:val="7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Асфальтированная автомобильная дорога, назначение: сооружения транспорта,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40-40-09/015/2007-116,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189726 от 25.12.2007</w:t>
            </w:r>
          </w:p>
        </w:tc>
      </w:tr>
      <w:tr w:rsidR="00623484" w:rsidRPr="008A18B1" w:rsidTr="00576171">
        <w:trPr>
          <w:trHeight w:val="7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для сушки пиломатериалов,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5,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40-40-09/002/2007-033,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40:29:010525:137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390,9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158870 от 16.11.2007</w:t>
            </w:r>
          </w:p>
        </w:tc>
      </w:tr>
      <w:tr w:rsidR="00623484" w:rsidRPr="008A18B1" w:rsidTr="00576171">
        <w:trPr>
          <w:trHeight w:val="51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заводоуправления, назначение: нежилое, административно-управленческого назначения, 2-этажный,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13,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40-40-09/002/2007-050, кадастровый номер: 40:29:010506:123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374,5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158855 от 16.11.2007</w:t>
            </w:r>
          </w:p>
        </w:tc>
      </w:tr>
      <w:tr w:rsidR="00623484" w:rsidRPr="008A18B1" w:rsidTr="00576171">
        <w:trPr>
          <w:trHeight w:val="28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кладовой, 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10,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40-40-09/002/2007-039,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63,3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 xml:space="preserve">40 КЯ 158858 </w:t>
            </w:r>
            <w:proofErr w:type="spellStart"/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от</w:t>
            </w:r>
            <w:proofErr w:type="spellEnd"/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 xml:space="preserve"> 16.11.2007</w:t>
            </w:r>
          </w:p>
        </w:tc>
      </w:tr>
      <w:tr w:rsidR="00623484" w:rsidRPr="008A18B1" w:rsidTr="00576171">
        <w:trPr>
          <w:trHeight w:val="38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кладовой, 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7,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40-40-09/002/2007-036,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40:29:010506:122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570,4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158852 от 16.11.2007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кладовой,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9А, Стр. 9Б,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40-40-09/002/2007-044,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534,6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158856 от 16.11.2007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лесопильного цеха,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2а, Стр. 2б,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40-40-09/002/2007-032,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40:29:010525:139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461,4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158861 от 16.11.2007</w:t>
            </w:r>
          </w:p>
        </w:tc>
      </w:tr>
      <w:tr w:rsidR="00623484" w:rsidRPr="008A18B1" w:rsidTr="00576171">
        <w:trPr>
          <w:trHeight w:val="27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проходной,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15,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40-40-09/002/2007-031,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40:29:010525:133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158857 от 16.11.2007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пункта учета расхода пара,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4А, Стр. 4Б,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) номер: 40-40-09/002/2007-038, кадастровый номер: 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40:29:010510:217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409,6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158859 от 16.11.2007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растворного узла,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14А, Стр. 14Б,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) номер: 40-40-09/002/2007-043, кадастровый номер: 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40:29:010510:235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300,7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158854 от 16.11.2007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ремонтно-механического цеха,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11а, Стр. 11б,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40-40-09/002/2007-045, кадастровый номер: 40:29:010510:226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557,3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158860 от 16.11.2007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ремонтно-механического цеха, назначение: нежилое, 2-этажный,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16,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) номер: 40-40-09/002/2007-035, кадастровый номер: 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364,1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158853 от 16.11.2007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столярно-комплектовочного цеха,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Стр. 3, кадастровый (или условный) номер: 40-40-09/002/2007-029, кадастровый номер: 40:29:010506:121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1452,7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158869 от 16.11.2007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столярно-комплектовочного цеха, здание служебно-бытовое,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1а, Стр. 1б, Стр. 1в,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40-40-09/002/2007-025, кадастровый номер: 40:29:010510:224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2563,8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158864 от 16.11.2007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Канализационная сеть, назначение: нежилое, инв.№ 7428,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40-40-09/002/2007-049,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189183 от 14.12.2007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Электрические сети, назначение: сооружения энергетики и электропередачи, инв.№ 7428,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40-40-09/015/2007-114,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40:29:010511:91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1530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189725 от 25.12.2007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№1 в здании цеха изготовления железобетонных изделий,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40-40-09/002/2007-051,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2010,3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158865 от 16.11.2007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№2 в здании арматурного цеха,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40:29:010510:239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524,4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158867 от 16.11.2007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№3 в здании бетоносмесительного цеха,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40-40-09/002/2007-041,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606,9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158866 от 16.11.2007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Одноэтажное здание бытового корпуса,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40-40-09/002/2007-030, кадастровый номер: 40:29:010510:233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181,4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158868 от 16.11.2007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40-40-09/002/2007-040,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40:29:000000:325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189181 от 14.12.2007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III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40-40-09/002/2007-037,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40:29:010510:246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189182 от 14.12.2007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IV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40-40-09/002/2007-047,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40:29:010510:214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198767 от 24.01.2008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подъездной железнодорожный широкой колеи, назначение: нежилое, транспортного назначения,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40-40-09/002/2007-048,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40:29:010506:125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189180 от 14.12.2007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№1 в здании гаража на 1 автомашину,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40-40-09/002/2007-052,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40:29:010510:242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189176 от 13.12.2007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№2 в здании гаража на 2 автомашины,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40-40-09/002/2007-053,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189177 от 13.12.2007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№3 в здании гаража на 3 автомашины,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40-40-09/002/2007-024,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266,9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189178 от 13.12.2007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28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участок, расположенный на землях поселений, предоставленный для производственных целей, кадастровый номер: 40:29:010508:1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77 800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45894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028257 от 22.11.2006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623484" w:rsidRPr="00D1417B" w:rsidRDefault="00623484" w:rsidP="0057617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141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623484" w:rsidRPr="00EF6D06" w:rsidRDefault="00623484" w:rsidP="0057617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623484" w:rsidRPr="00EF6D06" w:rsidRDefault="00623484" w:rsidP="0057617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623484" w:rsidRPr="00EF6D06" w:rsidRDefault="00623484" w:rsidP="0057617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</w:t>
            </w:r>
            <w:proofErr w:type="spellStart"/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РусНИТ</w:t>
            </w:r>
            <w:proofErr w:type="spellEnd"/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218-13.03373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13.03373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Оборудование для подключения СПД-13.03215 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13.03215</w:t>
            </w:r>
          </w:p>
        </w:tc>
      </w:tr>
      <w:tr w:rsidR="00623484" w:rsidRPr="008A18B1" w:rsidTr="00576171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Система видеонаблюдения-13.03372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484" w:rsidRPr="00EF6D06" w:rsidRDefault="00623484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13.03372</w:t>
            </w:r>
          </w:p>
        </w:tc>
      </w:tr>
    </w:tbl>
    <w:p w:rsidR="00623484" w:rsidRDefault="00623484" w:rsidP="0062348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484" w:rsidRPr="008B668A" w:rsidRDefault="00623484" w:rsidP="0062348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623484" w:rsidRPr="00D77D5C" w:rsidRDefault="00623484" w:rsidP="00623484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D5C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>40:29:010508:1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D77D5C">
        <w:rPr>
          <w:rFonts w:ascii="Times New Roman" w:hAnsi="Times New Roman"/>
          <w:sz w:val="28"/>
          <w:szCs w:val="28"/>
        </w:rPr>
        <w:t xml:space="preserve">77 800 </w:t>
      </w:r>
      <w:proofErr w:type="spellStart"/>
      <w:r w:rsidRPr="00D77D5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D77D5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D77D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7D5C">
        <w:rPr>
          <w:rFonts w:ascii="Times New Roman" w:hAnsi="Times New Roman"/>
          <w:sz w:val="28"/>
          <w:szCs w:val="28"/>
        </w:rPr>
        <w:t xml:space="preserve">принадлежащем                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>АО «</w:t>
      </w:r>
      <w:proofErr w:type="spellStart"/>
      <w:r w:rsidRPr="00D77D5C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Pr="00D77D5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D77D5C">
        <w:rPr>
          <w:rFonts w:ascii="Times New Roman" w:hAnsi="Times New Roman"/>
          <w:sz w:val="28"/>
          <w:szCs w:val="28"/>
        </w:rPr>
        <w:t xml:space="preserve"> на праве собственности.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. Виды разрешённого использования:  для </w:t>
      </w:r>
      <w:r>
        <w:rPr>
          <w:rFonts w:ascii="Times New Roman" w:hAnsi="Times New Roman"/>
          <w:color w:val="000000" w:themeColor="text1"/>
          <w:sz w:val="28"/>
          <w:szCs w:val="28"/>
        </w:rPr>
        <w:t>производственных целей</w:t>
      </w:r>
      <w:r w:rsidRPr="00D77D5C">
        <w:rPr>
          <w:rFonts w:ascii="Times New Roman" w:hAnsi="Times New Roman"/>
          <w:color w:val="000000"/>
          <w:sz w:val="28"/>
          <w:szCs w:val="28"/>
        </w:rPr>
        <w:t>.</w:t>
      </w:r>
    </w:p>
    <w:p w:rsidR="00623484" w:rsidRPr="00E41465" w:rsidRDefault="00623484" w:rsidP="00623484">
      <w:pPr>
        <w:spacing w:after="0" w:line="360" w:lineRule="exact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26588" w:rsidRPr="00B137D7" w:rsidRDefault="00126588" w:rsidP="0012658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26588">
        <w:rPr>
          <w:rFonts w:ascii="Times New Roman" w:hAnsi="Times New Roman"/>
          <w:b/>
          <w:sz w:val="28"/>
          <w:szCs w:val="28"/>
          <w:u w:val="single"/>
        </w:rPr>
        <w:t>Лот № 2:</w:t>
      </w:r>
      <w:r w:rsidRPr="00746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E7293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5E7293">
        <w:rPr>
          <w:rFonts w:ascii="Times New Roman" w:hAnsi="Times New Roman"/>
          <w:sz w:val="28"/>
          <w:szCs w:val="28"/>
        </w:rPr>
        <w:t>Хабаровский</w:t>
      </w:r>
      <w:r w:rsidRPr="00B137D7">
        <w:rPr>
          <w:rFonts w:ascii="Times New Roman" w:hAnsi="Times New Roman"/>
          <w:sz w:val="28"/>
          <w:szCs w:val="28"/>
        </w:rPr>
        <w:t xml:space="preserve"> край, г. Хабаровск, ул. </w:t>
      </w:r>
      <w:proofErr w:type="gramStart"/>
      <w:r w:rsidRPr="00B137D7">
        <w:rPr>
          <w:rFonts w:ascii="Times New Roman" w:hAnsi="Times New Roman"/>
          <w:sz w:val="28"/>
          <w:szCs w:val="28"/>
        </w:rPr>
        <w:t>Аэродромная</w:t>
      </w:r>
      <w:proofErr w:type="gramEnd"/>
      <w:r w:rsidRPr="00B137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7D7">
        <w:rPr>
          <w:rFonts w:ascii="Times New Roman" w:hAnsi="Times New Roman"/>
          <w:sz w:val="28"/>
          <w:szCs w:val="28"/>
        </w:rPr>
        <w:t>20: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876"/>
        <w:gridCol w:w="1551"/>
        <w:gridCol w:w="1549"/>
      </w:tblGrid>
      <w:tr w:rsidR="00126588" w:rsidRPr="00762B30" w:rsidTr="00576171">
        <w:trPr>
          <w:trHeight w:val="94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6588" w:rsidRPr="001E509C" w:rsidRDefault="00126588" w:rsidP="005761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6588" w:rsidRPr="001E509C" w:rsidRDefault="00126588" w:rsidP="005761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6588" w:rsidRPr="001E509C" w:rsidRDefault="00126588" w:rsidP="005761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ность, 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6588" w:rsidRPr="001E509C" w:rsidRDefault="00126588" w:rsidP="005761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126588" w:rsidRPr="00762B30" w:rsidTr="00576171">
        <w:trPr>
          <w:trHeight w:val="5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6588" w:rsidRPr="001E509C" w:rsidRDefault="00126588" w:rsidP="005761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126588" w:rsidRPr="00762B30" w:rsidTr="00576171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Клуб, назначение: нежилое, 2 – этажный,  инв. № 08:401:002:000000220:0010, лит. О, кадастровый (или условный) номер: 27-27-01/095/2006-407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476,10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054939 от 02.05.2007</w:t>
            </w:r>
          </w:p>
        </w:tc>
      </w:tr>
      <w:tr w:rsidR="00126588" w:rsidRPr="00762B30" w:rsidTr="00576171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1 – этажный,  инв. № 08:401:002:000000220:0006, лит.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27-27-01/081/2006-515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172,20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054935 от 02.05.2007</w:t>
            </w:r>
          </w:p>
        </w:tc>
      </w:tr>
      <w:tr w:rsidR="00126588" w:rsidRPr="00762B30" w:rsidTr="00576171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 инв.№ 08:401:002:000000220:0007, лит. Л, Л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27-27-01/095/2006-408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422,20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054936 от 02.05.2007</w:t>
            </w:r>
          </w:p>
        </w:tc>
      </w:tr>
      <w:tr w:rsidR="00126588" w:rsidRPr="00762B30" w:rsidTr="00576171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Проходная,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инв.№ 08:401:002:000000220:0002, лит.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27-27-01/095/2006-411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054932 от 02.05.2007</w:t>
            </w:r>
          </w:p>
        </w:tc>
      </w:tr>
      <w:tr w:rsidR="00126588" w:rsidRPr="00762B30" w:rsidTr="00576171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Ремонтная мастерская,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инв.№ 08:401:002:000000220:0011, лит.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П1-П5, кадастровый (или условный) номер: 27-27-01/095/2006-406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054940 от 02.05.2007</w:t>
            </w:r>
          </w:p>
        </w:tc>
      </w:tr>
      <w:tr w:rsidR="00126588" w:rsidRPr="00762B30" w:rsidTr="00576171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назначение: нежилое, 1 – этажный,  инв. № 08:401:002:000000220:0009, лит. Н, кадастровый (или условный) номер: 27-27-01/081/2006-514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054938 от 02.05.2007</w:t>
            </w:r>
          </w:p>
        </w:tc>
      </w:tr>
      <w:tr w:rsidR="00126588" w:rsidRPr="00762B30" w:rsidTr="00576171">
        <w:trPr>
          <w:trHeight w:val="38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Столярный цех, назначение: нежилое, 2 – этажный,  инв.№ 08:401:002:000000220:0008, лит. М, М1-М9, кадастровый (или условный) номер: 27-27-01/095/2006-409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3712,30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054937 от 02.05.2007</w:t>
            </w:r>
          </w:p>
        </w:tc>
      </w:tr>
      <w:tr w:rsidR="00126588" w:rsidRPr="00762B30" w:rsidTr="00576171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Цех железобетонных изделий, назначение: нежилое, 2 – этажный,  инв. № 08:401:002:000000220:0005, лит. Е, Е1-Е4, кадастровый (или условный) номер: 27-27-01/081/2006-516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2810,70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054934 от 02.05.2007</w:t>
            </w:r>
          </w:p>
        </w:tc>
      </w:tr>
      <w:tr w:rsidR="00126588" w:rsidRPr="00762B30" w:rsidTr="00576171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:, 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инв. №08:401:002:000000220:0013, лит. II, кадастровый (или условный) номер: 27-27-01/095/2006-404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054821 от 03.05.2007</w:t>
            </w:r>
          </w:p>
        </w:tc>
      </w:tr>
      <w:tr w:rsidR="00126588" w:rsidRPr="00762B30" w:rsidTr="00576171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:, 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инв. №08:401:002:000000220:0012, лит. I, кадастровый (или условный) номер: 27-27-01/095/2006-405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4620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054823 от 03.05.2007</w:t>
            </w:r>
          </w:p>
        </w:tc>
      </w:tr>
      <w:tr w:rsidR="00126588" w:rsidRPr="00762B30" w:rsidTr="00576171">
        <w:trPr>
          <w:trHeight w:val="2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мазута,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№08:401:002:000000220:0016, лит. нет, кадастровый (или условный) номер: 27-27-01/095/2006-401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054825 от 03.05.2007</w:t>
            </w:r>
          </w:p>
        </w:tc>
      </w:tr>
      <w:tr w:rsidR="00126588" w:rsidRPr="00762B30" w:rsidTr="00576171">
        <w:trPr>
          <w:trHeight w:val="25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цемента металлические, назначение:, 1- этажный, инв. №08:401:002:000000220:0018, лит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ет, кадастровый (или условный) номер: 27-27-01/095/2006-399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054831 от 03.05.2007</w:t>
            </w:r>
          </w:p>
        </w:tc>
      </w:tr>
      <w:tr w:rsidR="00126588" w:rsidRPr="00762B30" w:rsidTr="00576171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хранения бензина, назначение:, 1- этажный, инв. №08:401:002:000000220:0015, лит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ет, кадастровый (или условный) номер: 27-27-01/095/2006-402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054824 от 03.05.2007</w:t>
            </w:r>
          </w:p>
        </w:tc>
      </w:tr>
      <w:tr w:rsidR="00126588" w:rsidRPr="00762B30" w:rsidTr="00576171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Линии электропередач кабельная,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№08:401:002:000000200:0022, лит. нет, кадастровый (или условный) номер: 27-27-01/095/2006-395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054832 от 03.05.2007</w:t>
            </w:r>
          </w:p>
        </w:tc>
      </w:tr>
      <w:tr w:rsidR="00126588" w:rsidRPr="00762B30" w:rsidTr="00576171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канализация, 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№08:401:002:000000220:0020, лит. нет, кадастровый (или условный) номер: 27-27-01/095/2006-397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282,60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054826 от 03.05.2007</w:t>
            </w:r>
          </w:p>
        </w:tc>
      </w:tr>
      <w:tr w:rsidR="00126588" w:rsidRPr="00762B30" w:rsidTr="00576171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Наружный водопровод, 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№08:401:002:000000220:0019, лит. нет, кадастровый (или условный) номер: 27-27-01/095/2006-398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054828 от 03.05.2007</w:t>
            </w:r>
          </w:p>
        </w:tc>
      </w:tr>
      <w:tr w:rsidR="00126588" w:rsidRPr="00762B30" w:rsidTr="00576171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Путь подъездной на территории цеха,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№08:401:002:000000220:0023, лит. нет, кадастровый (или условный) номер: 27-27-01/095/2006-394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054830 от 03.05.2007</w:t>
            </w:r>
          </w:p>
        </w:tc>
      </w:tr>
      <w:tr w:rsidR="00126588" w:rsidRPr="00762B30" w:rsidTr="00576171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Теплотрасса,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№08:401:002:000000220:0021, лит. нет, кадастровый (или условный) номер: 27-27-01/095/2006-396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163,80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054834 от 03.05.2007</w:t>
            </w:r>
          </w:p>
        </w:tc>
      </w:tr>
      <w:tr w:rsidR="00126588" w:rsidRPr="00762B30" w:rsidTr="00576171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A92661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Мост,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№08:401:002:000000220:0017, лит. нет, кадастровый (или условный) номер: 27-27-01/095/2006-400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88" w:rsidRPr="00B604D2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054827 от 03.05.2007</w:t>
            </w:r>
          </w:p>
        </w:tc>
      </w:tr>
      <w:tr w:rsidR="00126588" w:rsidRPr="00762B30" w:rsidTr="00576171">
        <w:trPr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588" w:rsidRPr="00566524" w:rsidRDefault="00126588" w:rsidP="0057617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524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14" w:type="pct"/>
            <w:shd w:val="clear" w:color="auto" w:fill="FFFFFF"/>
            <w:vAlign w:val="center"/>
          </w:tcPr>
          <w:p w:rsidR="00126588" w:rsidRPr="006E2B20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shd w:val="clear" w:color="auto" w:fill="FFFFFF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Проходная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4" w:type="pct"/>
            <w:shd w:val="clear" w:color="auto" w:fill="FFFFFF"/>
            <w:vAlign w:val="center"/>
          </w:tcPr>
          <w:p w:rsidR="00126588" w:rsidRPr="006E2B20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shd w:val="clear" w:color="auto" w:fill="FFFFFF"/>
            <w:vAlign w:val="center"/>
          </w:tcPr>
          <w:p w:rsidR="00126588" w:rsidRPr="00B604D2" w:rsidRDefault="00126588" w:rsidP="0057617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Площадка складирования металла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26588" w:rsidRPr="006E2B20" w:rsidRDefault="00126588" w:rsidP="0057617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14" w:type="pct"/>
            <w:shd w:val="clear" w:color="auto" w:fill="D9D9D9"/>
            <w:vAlign w:val="center"/>
          </w:tcPr>
          <w:p w:rsidR="00126588" w:rsidRPr="00C60EE5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126588" w:rsidRPr="00C60EE5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Воздухонагреватель ВП-85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ВП-85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ВП-86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Воздухоподогреватель ВП-85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Гидрозатор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ДА-25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Блок редукционной установки БРУ-10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Грязевик вертикальный Ду-250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Деаэратор ДА-10/8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Дробилка ВДП -15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/деаэратор/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2 )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2 )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2 )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2 )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Колонка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деаэрационная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КДА-10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ККС-10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12.5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141084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141142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Лесосушилка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4-ех камерная паровая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К-150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ЦНГС 13-175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38-132 с электродвигателем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38/132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ЦНСГ-38х220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Насосный агрегат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160/30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Насосный агрегат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160/30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Охладитель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выпара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ОВА-2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емкостей пароводяной V -4000м.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Таль электрическая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углеподачи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шлакозолоудаления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1х1400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управления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общекотельного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оборудования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ЩОО -70-1-75УЗ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одноблочный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вертикально-сверлильный 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Ворота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лабораторная СМЖ-539М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Камера нормального хранения КНХ-1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Камера пропаривания универсальная КУП-1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Пресс П-50 (50тн)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Прибор измерения активности цемента АИЦ-04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Прибор измерения механических напряжений ИНА-8ц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Pr="0033217C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Шкаф сушильный лабораторный ШСВЛ-80</w:t>
            </w:r>
          </w:p>
        </w:tc>
      </w:tr>
      <w:tr w:rsidR="00126588" w:rsidRPr="00762B30" w:rsidTr="00576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26588" w:rsidRDefault="00126588" w:rsidP="00576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86" w:type="pct"/>
            <w:gridSpan w:val="3"/>
            <w:vAlign w:val="center"/>
          </w:tcPr>
          <w:p w:rsidR="00126588" w:rsidRPr="0033217C" w:rsidRDefault="00126588" w:rsidP="0057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Шкаф ВРУ 1-13</w:t>
            </w:r>
          </w:p>
        </w:tc>
      </w:tr>
    </w:tbl>
    <w:p w:rsidR="00126588" w:rsidRDefault="00126588" w:rsidP="0012658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6588" w:rsidRPr="00096432" w:rsidRDefault="00126588" w:rsidP="0012658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26588" w:rsidRPr="00F550CE" w:rsidRDefault="00126588" w:rsidP="0012658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50CE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части земельного участка, площадью </w:t>
      </w:r>
      <w:r w:rsidRPr="00F550CE">
        <w:rPr>
          <w:rFonts w:ascii="Times New Roman" w:hAnsi="Times New Roman"/>
          <w:color w:val="000000" w:themeColor="text1"/>
          <w:sz w:val="28"/>
          <w:szCs w:val="28"/>
        </w:rPr>
        <w:t xml:space="preserve">38 976,4 </w:t>
      </w:r>
      <w:proofErr w:type="spellStart"/>
      <w:r w:rsidRPr="00F550CE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F550CE">
        <w:rPr>
          <w:rFonts w:ascii="Times New Roman" w:hAnsi="Times New Roman"/>
          <w:color w:val="000000" w:themeColor="text1"/>
          <w:sz w:val="28"/>
          <w:szCs w:val="28"/>
        </w:rPr>
        <w:t>.,</w:t>
      </w:r>
      <w:r w:rsidRPr="00F550CE">
        <w:rPr>
          <w:rFonts w:ascii="Times New Roman" w:hAnsi="Times New Roman"/>
          <w:sz w:val="28"/>
          <w:szCs w:val="28"/>
        </w:rPr>
        <w:t xml:space="preserve"> входящего в состав единого землепользования с кадастровым номером: 27:23:000000:10, общей ориентировочной площадью 3,2 га, принадлежащего Российской федерации на праве собственности. Категория земель: земли населённых пунктов, разрешенное использование: для размещения существующего завода. Земельный участок находится </w:t>
      </w:r>
      <w:proofErr w:type="gramStart"/>
      <w:r w:rsidRPr="00F550CE">
        <w:rPr>
          <w:rFonts w:ascii="Times New Roman" w:hAnsi="Times New Roman"/>
          <w:sz w:val="28"/>
          <w:szCs w:val="28"/>
        </w:rPr>
        <w:t>в пользовании Продавца на основании договора аренды с Территориальным управлением Федерального агентства по управлению федеральным имуществом по Хабаровскому краю</w:t>
      </w:r>
      <w:proofErr w:type="gramEnd"/>
      <w:r w:rsidRPr="00F550CE">
        <w:rPr>
          <w:rFonts w:ascii="Times New Roman" w:hAnsi="Times New Roman"/>
          <w:sz w:val="28"/>
          <w:szCs w:val="28"/>
        </w:rPr>
        <w:t xml:space="preserve">. </w:t>
      </w:r>
    </w:p>
    <w:p w:rsidR="00126588" w:rsidRPr="00F550CE" w:rsidRDefault="00126588" w:rsidP="0012658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50CE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8218A6" w:rsidRDefault="008218A6" w:rsidP="00623484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000EF2" w:rsidRPr="00090027" w:rsidRDefault="00000EF2" w:rsidP="00000EF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000EF2" w:rsidRDefault="00000EF2" w:rsidP="00000EF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 № 1</w:t>
      </w:r>
      <w:r w:rsidRPr="00851E1D">
        <w:rPr>
          <w:sz w:val="28"/>
          <w:szCs w:val="28"/>
        </w:rPr>
        <w:t xml:space="preserve">: </w:t>
      </w:r>
      <w:r w:rsidRPr="007110FD">
        <w:rPr>
          <w:sz w:val="28"/>
          <w:szCs w:val="28"/>
        </w:rPr>
        <w:t>29 149</w:t>
      </w:r>
      <w:r>
        <w:rPr>
          <w:sz w:val="28"/>
          <w:szCs w:val="28"/>
        </w:rPr>
        <w:t> </w:t>
      </w:r>
      <w:r w:rsidRPr="007110FD">
        <w:rPr>
          <w:sz w:val="28"/>
          <w:szCs w:val="28"/>
        </w:rPr>
        <w:t>162</w:t>
      </w:r>
      <w:r>
        <w:rPr>
          <w:sz w:val="28"/>
          <w:szCs w:val="28"/>
        </w:rPr>
        <w:t>,00</w:t>
      </w:r>
      <w:r w:rsidRPr="007110FD">
        <w:rPr>
          <w:sz w:val="28"/>
          <w:szCs w:val="28"/>
        </w:rPr>
        <w:t xml:space="preserve"> (двадцать девять миллионов сто сорок девять тысяч сто шестьдесят два рубля 00 копеек</w:t>
      </w:r>
      <w:r>
        <w:rPr>
          <w:sz w:val="28"/>
          <w:szCs w:val="28"/>
        </w:rPr>
        <w:t>)</w:t>
      </w:r>
      <w:r w:rsidRPr="003A7E8E">
        <w:rPr>
          <w:sz w:val="28"/>
          <w:szCs w:val="28"/>
        </w:rPr>
        <w:t xml:space="preserve"> с учетом НДС 20%. </w:t>
      </w:r>
    </w:p>
    <w:p w:rsidR="00000EF2" w:rsidRDefault="00000EF2" w:rsidP="00000EF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A7E8E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3A7E8E">
        <w:rPr>
          <w:sz w:val="28"/>
          <w:szCs w:val="28"/>
        </w:rPr>
        <w:t xml:space="preserve">: </w:t>
      </w:r>
      <w:r w:rsidRPr="00851E1D">
        <w:rPr>
          <w:iCs/>
          <w:sz w:val="28"/>
          <w:szCs w:val="28"/>
        </w:rPr>
        <w:t>121 498</w:t>
      </w:r>
      <w:r>
        <w:rPr>
          <w:iCs/>
          <w:sz w:val="28"/>
          <w:szCs w:val="28"/>
        </w:rPr>
        <w:t> </w:t>
      </w:r>
      <w:r w:rsidRPr="006102E7">
        <w:rPr>
          <w:iCs/>
          <w:sz w:val="28"/>
          <w:szCs w:val="28"/>
        </w:rPr>
        <w:t>792</w:t>
      </w:r>
      <w:r>
        <w:rPr>
          <w:iCs/>
          <w:sz w:val="28"/>
          <w:szCs w:val="28"/>
        </w:rPr>
        <w:t>,97</w:t>
      </w:r>
      <w:r w:rsidRPr="006102E7">
        <w:rPr>
          <w:sz w:val="28"/>
          <w:szCs w:val="28"/>
        </w:rPr>
        <w:t xml:space="preserve"> (сто двадцать один миллион четыреста девяносто восемь тысяч семьсот девяносто два) рубля 97 копеек с учетом НДС 20%</w:t>
      </w:r>
      <w:r>
        <w:rPr>
          <w:sz w:val="28"/>
          <w:szCs w:val="28"/>
        </w:rPr>
        <w:t>.</w:t>
      </w:r>
    </w:p>
    <w:p w:rsidR="00000EF2" w:rsidRDefault="00000EF2" w:rsidP="00000EF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000EF2" w:rsidRPr="008744E6" w:rsidRDefault="00000EF2" w:rsidP="00000EF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000EF2" w:rsidRPr="00B600BF" w:rsidRDefault="00000EF2" w:rsidP="00000EF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12D13">
        <w:rPr>
          <w:b/>
          <w:sz w:val="28"/>
          <w:szCs w:val="28"/>
          <w:u w:val="single"/>
        </w:rPr>
        <w:t>по лоту № 1</w:t>
      </w:r>
      <w:r w:rsidRPr="00312D13">
        <w:rPr>
          <w:sz w:val="28"/>
          <w:szCs w:val="28"/>
        </w:rPr>
        <w:t>:</w:t>
      </w:r>
      <w:r w:rsidRPr="009B18F8">
        <w:rPr>
          <w:color w:val="000000"/>
          <w:sz w:val="28"/>
          <w:szCs w:val="28"/>
        </w:rPr>
        <w:t xml:space="preserve"> </w:t>
      </w:r>
      <w:r w:rsidRPr="00B600B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B600BF">
        <w:rPr>
          <w:color w:val="000000"/>
          <w:sz w:val="28"/>
          <w:szCs w:val="28"/>
        </w:rPr>
        <w:t>423 809,70</w:t>
      </w:r>
      <w:r w:rsidRPr="00B600BF">
        <w:rPr>
          <w:sz w:val="28"/>
          <w:szCs w:val="28"/>
        </w:rPr>
        <w:t xml:space="preserve"> (один миллион четыреста двадцать три тысячи восемьсот девять рублей 70 копеек) с учетом НДС 20%. </w:t>
      </w:r>
    </w:p>
    <w:p w:rsidR="00000EF2" w:rsidRPr="00312D13" w:rsidRDefault="00000EF2" w:rsidP="00000EF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600BF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B600BF">
        <w:rPr>
          <w:sz w:val="28"/>
          <w:szCs w:val="28"/>
        </w:rPr>
        <w:t xml:space="preserve">: </w:t>
      </w:r>
      <w:r w:rsidRPr="00312D13">
        <w:rPr>
          <w:color w:val="000000"/>
          <w:sz w:val="28"/>
          <w:szCs w:val="28"/>
        </w:rPr>
        <w:t xml:space="preserve">2 655 018,46 </w:t>
      </w:r>
      <w:r w:rsidRPr="00312D13">
        <w:rPr>
          <w:sz w:val="28"/>
          <w:szCs w:val="28"/>
        </w:rPr>
        <w:t>(</w:t>
      </w:r>
      <w:r>
        <w:rPr>
          <w:sz w:val="28"/>
          <w:szCs w:val="28"/>
        </w:rPr>
        <w:t>два</w:t>
      </w:r>
      <w:r w:rsidRPr="00312D13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 шестьсот пятьдесят пять</w:t>
      </w:r>
      <w:r w:rsidRPr="00312D13">
        <w:rPr>
          <w:sz w:val="28"/>
          <w:szCs w:val="28"/>
        </w:rPr>
        <w:t xml:space="preserve"> тысяч восем</w:t>
      </w:r>
      <w:r>
        <w:rPr>
          <w:sz w:val="28"/>
          <w:szCs w:val="28"/>
        </w:rPr>
        <w:t>надцать</w:t>
      </w:r>
      <w:r w:rsidRPr="00312D13">
        <w:rPr>
          <w:sz w:val="28"/>
          <w:szCs w:val="28"/>
        </w:rPr>
        <w:t xml:space="preserve"> рублей 46 копеек) с учетом НДС 20%.</w:t>
      </w:r>
    </w:p>
    <w:p w:rsidR="00000EF2" w:rsidRDefault="00000EF2" w:rsidP="00000EF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00EF2" w:rsidRPr="00AF5F34" w:rsidRDefault="00000EF2" w:rsidP="00000EF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000EF2" w:rsidRPr="00443371" w:rsidRDefault="00000EF2" w:rsidP="00000EF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43371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43371">
        <w:rPr>
          <w:rFonts w:ascii="Times New Roman" w:hAnsi="Times New Roman"/>
          <w:sz w:val="28"/>
          <w:szCs w:val="28"/>
        </w:rPr>
        <w:t xml:space="preserve">: </w:t>
      </w:r>
      <w:r w:rsidRPr="003A6CC2">
        <w:rPr>
          <w:rFonts w:ascii="Times New Roman" w:hAnsi="Times New Roman"/>
          <w:color w:val="000000"/>
          <w:sz w:val="28"/>
          <w:szCs w:val="28"/>
        </w:rPr>
        <w:t xml:space="preserve">711 904,85 </w:t>
      </w:r>
      <w:r w:rsidRPr="003A6CC2">
        <w:rPr>
          <w:rFonts w:ascii="Times New Roman" w:hAnsi="Times New Roman"/>
          <w:sz w:val="28"/>
          <w:szCs w:val="28"/>
        </w:rPr>
        <w:t xml:space="preserve">(семьсот одиннадцать тысяч девятьсот четыре рубля 85 копеек) с учетом НДС </w:t>
      </w:r>
      <w:r w:rsidRPr="003A6CC2">
        <w:rPr>
          <w:rFonts w:ascii="Times New Roman" w:eastAsia="Calibri" w:hAnsi="Times New Roman"/>
          <w:sz w:val="28"/>
          <w:szCs w:val="28"/>
        </w:rPr>
        <w:t>20%.</w:t>
      </w:r>
    </w:p>
    <w:p w:rsidR="00000EF2" w:rsidRDefault="00000EF2" w:rsidP="00000EF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A6CC2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3A6CC2">
        <w:rPr>
          <w:rFonts w:ascii="Times New Roman" w:hAnsi="Times New Roman"/>
          <w:sz w:val="28"/>
          <w:szCs w:val="28"/>
        </w:rPr>
        <w:t xml:space="preserve">: </w:t>
      </w:r>
      <w:r w:rsidRPr="00443371">
        <w:rPr>
          <w:rFonts w:ascii="Times New Roman" w:hAnsi="Times New Roman"/>
          <w:color w:val="000000"/>
          <w:sz w:val="28"/>
          <w:szCs w:val="28"/>
        </w:rPr>
        <w:t xml:space="preserve">1 327 509,23 </w:t>
      </w:r>
      <w:r w:rsidRPr="00443371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 xml:space="preserve">один миллион триста двадцать семь </w:t>
      </w:r>
      <w:r w:rsidRPr="00443371">
        <w:rPr>
          <w:rFonts w:ascii="Times New Roman" w:eastAsia="Calibri" w:hAnsi="Times New Roman"/>
          <w:sz w:val="28"/>
          <w:szCs w:val="28"/>
        </w:rPr>
        <w:t xml:space="preserve">тысяч </w:t>
      </w:r>
      <w:r>
        <w:rPr>
          <w:rFonts w:ascii="Times New Roman" w:eastAsia="Calibri" w:hAnsi="Times New Roman"/>
          <w:sz w:val="28"/>
          <w:szCs w:val="28"/>
        </w:rPr>
        <w:t>пятьсот девять</w:t>
      </w:r>
      <w:r w:rsidRPr="00443371">
        <w:rPr>
          <w:rFonts w:ascii="Times New Roman" w:eastAsia="Calibri" w:hAnsi="Times New Roman"/>
          <w:sz w:val="28"/>
          <w:szCs w:val="28"/>
        </w:rPr>
        <w:t xml:space="preserve"> рублей 23 копейки) </w:t>
      </w:r>
      <w:r w:rsidRPr="00443371">
        <w:rPr>
          <w:rFonts w:ascii="Times New Roman" w:hAnsi="Times New Roman"/>
          <w:color w:val="000000"/>
          <w:sz w:val="28"/>
          <w:szCs w:val="28"/>
        </w:rPr>
        <w:t>с учетом НДС 20%.</w:t>
      </w:r>
      <w:r w:rsidRPr="00443371">
        <w:rPr>
          <w:rFonts w:ascii="Times New Roman" w:eastAsia="Calibri" w:hAnsi="Times New Roman"/>
          <w:sz w:val="28"/>
          <w:szCs w:val="28"/>
        </w:rPr>
        <w:t xml:space="preserve"> </w:t>
      </w:r>
    </w:p>
    <w:p w:rsidR="00000EF2" w:rsidRDefault="00000EF2" w:rsidP="00000EF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" w:name="_GoBack"/>
      <w:bookmarkEnd w:id="1"/>
    </w:p>
    <w:p w:rsidR="00000EF2" w:rsidRPr="00B53080" w:rsidRDefault="00000EF2" w:rsidP="00000EF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000EF2" w:rsidRPr="000F19EA" w:rsidRDefault="00000EF2" w:rsidP="00000EF2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0F19EA">
        <w:rPr>
          <w:rStyle w:val="FontStyle28"/>
          <w:sz w:val="28"/>
          <w:szCs w:val="28"/>
        </w:rPr>
        <w:t xml:space="preserve">Размер минимальной цены продажи </w:t>
      </w:r>
      <w:r w:rsidRPr="000F19EA">
        <w:rPr>
          <w:rFonts w:ascii="Times New Roman" w:hAnsi="Times New Roman"/>
          <w:sz w:val="28"/>
          <w:szCs w:val="28"/>
        </w:rPr>
        <w:t>(лота) составляет:</w:t>
      </w:r>
      <w:r w:rsidRPr="000F19EA">
        <w:rPr>
          <w:rStyle w:val="FontStyle28"/>
          <w:sz w:val="28"/>
          <w:szCs w:val="28"/>
        </w:rPr>
        <w:t xml:space="preserve"> </w:t>
      </w:r>
    </w:p>
    <w:p w:rsidR="00000EF2" w:rsidRPr="000F19EA" w:rsidRDefault="00000EF2" w:rsidP="00000E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19EA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0F19EA">
        <w:rPr>
          <w:rFonts w:ascii="Times New Roman" w:hAnsi="Times New Roman"/>
          <w:iCs/>
          <w:sz w:val="28"/>
          <w:szCs w:val="28"/>
        </w:rPr>
        <w:t xml:space="preserve">: </w:t>
      </w:r>
      <w:r w:rsidRPr="000F19EA">
        <w:rPr>
          <w:rFonts w:ascii="Times New Roman" w:hAnsi="Times New Roman"/>
          <w:color w:val="000000"/>
          <w:sz w:val="28"/>
          <w:szCs w:val="28"/>
        </w:rPr>
        <w:t>14 911 065,00</w:t>
      </w:r>
      <w:r w:rsidRPr="000F19EA">
        <w:rPr>
          <w:rFonts w:ascii="Times New Roman" w:hAnsi="Times New Roman"/>
          <w:sz w:val="28"/>
          <w:szCs w:val="28"/>
        </w:rPr>
        <w:t xml:space="preserve"> (четырнадцать миллионов девятьсот одиннадцать тысяч шестьдесят пять) рубля 00 копеек с учётом НДС 20%.</w:t>
      </w:r>
    </w:p>
    <w:p w:rsidR="00000EF2" w:rsidRDefault="00000EF2" w:rsidP="00000E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19EA">
        <w:rPr>
          <w:rFonts w:ascii="Times New Roman" w:hAnsi="Times New Roman"/>
          <w:b/>
          <w:iCs/>
          <w:sz w:val="28"/>
          <w:szCs w:val="28"/>
          <w:u w:val="single"/>
        </w:rPr>
        <w:t>по лоту № 2</w:t>
      </w:r>
      <w:r w:rsidRPr="000F19EA">
        <w:rPr>
          <w:rFonts w:ascii="Times New Roman" w:hAnsi="Times New Roman"/>
          <w:iCs/>
          <w:sz w:val="28"/>
          <w:szCs w:val="28"/>
        </w:rPr>
        <w:t>: 100 258</w:t>
      </w:r>
      <w:r>
        <w:rPr>
          <w:rFonts w:ascii="Times New Roman" w:hAnsi="Times New Roman"/>
          <w:iCs/>
          <w:sz w:val="28"/>
          <w:szCs w:val="28"/>
        </w:rPr>
        <w:t> </w:t>
      </w:r>
      <w:r w:rsidRPr="000F19EA">
        <w:rPr>
          <w:rFonts w:ascii="Times New Roman" w:hAnsi="Times New Roman"/>
          <w:iCs/>
          <w:sz w:val="28"/>
          <w:szCs w:val="28"/>
        </w:rPr>
        <w:t>645</w:t>
      </w:r>
      <w:r>
        <w:rPr>
          <w:rFonts w:ascii="Times New Roman" w:hAnsi="Times New Roman"/>
          <w:iCs/>
          <w:sz w:val="28"/>
          <w:szCs w:val="28"/>
        </w:rPr>
        <w:t>,00</w:t>
      </w:r>
      <w:r w:rsidRPr="000F19EA">
        <w:rPr>
          <w:rFonts w:ascii="Times New Roman" w:hAnsi="Times New Roman"/>
          <w:sz w:val="28"/>
          <w:szCs w:val="28"/>
        </w:rPr>
        <w:t xml:space="preserve"> (сто миллионов двести пятьдесят восемь тысяч шестьсот сорок пять) рублей 00 копеек с учётом НДС 20%.</w:t>
      </w:r>
    </w:p>
    <w:p w:rsidR="00623484" w:rsidRPr="00416E8D" w:rsidRDefault="00623484" w:rsidP="0062348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8D335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8D335E">
        <w:rPr>
          <w:sz w:val="28"/>
          <w:szCs w:val="28"/>
        </w:rPr>
        <w:t>проводиться «</w:t>
      </w:r>
      <w:r w:rsidR="008D335E" w:rsidRPr="008D335E">
        <w:rPr>
          <w:sz w:val="28"/>
          <w:szCs w:val="28"/>
        </w:rPr>
        <w:t>12</w:t>
      </w:r>
      <w:r w:rsidRPr="008D335E">
        <w:rPr>
          <w:sz w:val="28"/>
          <w:szCs w:val="28"/>
        </w:rPr>
        <w:t>»</w:t>
      </w:r>
      <w:r w:rsidR="008D335E" w:rsidRPr="008D335E">
        <w:rPr>
          <w:sz w:val="28"/>
          <w:szCs w:val="28"/>
        </w:rPr>
        <w:t xml:space="preserve"> декабря</w:t>
      </w:r>
      <w:r w:rsidR="0097636A">
        <w:rPr>
          <w:sz w:val="28"/>
          <w:szCs w:val="28"/>
        </w:rPr>
        <w:t xml:space="preserve"> </w:t>
      </w:r>
      <w:r w:rsidRPr="008D335E">
        <w:rPr>
          <w:sz w:val="28"/>
          <w:szCs w:val="28"/>
        </w:rPr>
        <w:t>20</w:t>
      </w:r>
      <w:r w:rsidR="003F3ED1" w:rsidRPr="008D335E">
        <w:rPr>
          <w:sz w:val="28"/>
          <w:szCs w:val="28"/>
        </w:rPr>
        <w:t xml:space="preserve">22 </w:t>
      </w:r>
      <w:r w:rsidRPr="008D335E">
        <w:rPr>
          <w:sz w:val="28"/>
          <w:szCs w:val="28"/>
        </w:rPr>
        <w:t>г. в</w:t>
      </w:r>
      <w:r w:rsidR="008D335E" w:rsidRPr="008D335E">
        <w:rPr>
          <w:sz w:val="28"/>
          <w:szCs w:val="28"/>
        </w:rPr>
        <w:t xml:space="preserve"> 09</w:t>
      </w:r>
      <w:r w:rsidRPr="008D335E">
        <w:rPr>
          <w:sz w:val="28"/>
          <w:szCs w:val="28"/>
        </w:rPr>
        <w:t xml:space="preserve"> часов </w:t>
      </w:r>
      <w:r w:rsidR="008D335E" w:rsidRPr="008D335E">
        <w:rPr>
          <w:sz w:val="28"/>
          <w:szCs w:val="28"/>
        </w:rPr>
        <w:t>00</w:t>
      </w:r>
      <w:r w:rsidRPr="008D335E">
        <w:rPr>
          <w:sz w:val="28"/>
          <w:szCs w:val="28"/>
        </w:rPr>
        <w:t xml:space="preserve"> минут по московскому времени.</w:t>
      </w:r>
    </w:p>
    <w:p w:rsidR="007875C2" w:rsidRPr="003F3ED1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>площадк</w:t>
      </w:r>
      <w:proofErr w:type="gramStart"/>
      <w:r w:rsidRPr="003F3ED1">
        <w:rPr>
          <w:sz w:val="28"/>
          <w:szCs w:val="28"/>
        </w:rPr>
        <w:t xml:space="preserve">и </w:t>
      </w:r>
      <w:r w:rsidR="007875C2" w:rsidRPr="003F3ED1">
        <w:rPr>
          <w:bCs/>
          <w:sz w:val="28"/>
          <w:szCs w:val="28"/>
        </w:rPr>
        <w:t>ООО</w:t>
      </w:r>
      <w:proofErr w:type="gramEnd"/>
      <w:r w:rsidR="007875C2" w:rsidRPr="003F3ED1">
        <w:rPr>
          <w:bCs/>
          <w:sz w:val="28"/>
          <w:szCs w:val="28"/>
        </w:rPr>
        <w:t xml:space="preserve"> «РТС-тендер» </w:t>
      </w:r>
      <w:r w:rsidR="007875C2" w:rsidRPr="003F3ED1">
        <w:rPr>
          <w:sz w:val="28"/>
          <w:szCs w:val="28"/>
        </w:rPr>
        <w:t>www.rts-tender.ru (далее - ЭТП, сайт ЭТП)</w:t>
      </w:r>
    </w:p>
    <w:p w:rsidR="00FD2BEA" w:rsidRPr="00C86E69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86E69">
        <w:rPr>
          <w:sz w:val="28"/>
          <w:szCs w:val="28"/>
        </w:rPr>
        <w:t>Дата начала приема заявок для участия в Аукционе (далее - Заявка): «</w:t>
      </w:r>
      <w:r w:rsidR="00C86E69" w:rsidRPr="00C86E69">
        <w:rPr>
          <w:sz w:val="28"/>
          <w:szCs w:val="28"/>
        </w:rPr>
        <w:t xml:space="preserve">07» ноября </w:t>
      </w:r>
      <w:r w:rsidRPr="00C86E69">
        <w:rPr>
          <w:sz w:val="28"/>
          <w:szCs w:val="28"/>
        </w:rPr>
        <w:t>20</w:t>
      </w:r>
      <w:r w:rsidR="003F3ED1" w:rsidRPr="00C86E69">
        <w:rPr>
          <w:sz w:val="28"/>
          <w:szCs w:val="28"/>
        </w:rPr>
        <w:t>22</w:t>
      </w:r>
      <w:r w:rsidRPr="00C86E69">
        <w:rPr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2D3EC4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2D3EC4">
        <w:rPr>
          <w:sz w:val="28"/>
          <w:szCs w:val="28"/>
        </w:rPr>
        <w:t xml:space="preserve">: </w:t>
      </w:r>
      <w:r w:rsidR="00C86E69" w:rsidRPr="002D3EC4">
        <w:rPr>
          <w:sz w:val="28"/>
          <w:szCs w:val="28"/>
        </w:rPr>
        <w:t>«08</w:t>
      </w:r>
      <w:r w:rsidR="003F3ED1" w:rsidRPr="002D3EC4">
        <w:rPr>
          <w:sz w:val="28"/>
          <w:szCs w:val="28"/>
        </w:rPr>
        <w:t>»</w:t>
      </w:r>
      <w:r w:rsidR="00C86E69" w:rsidRPr="002D3EC4">
        <w:rPr>
          <w:sz w:val="28"/>
          <w:szCs w:val="28"/>
        </w:rPr>
        <w:t xml:space="preserve"> декабря </w:t>
      </w:r>
      <w:r w:rsidR="003F3ED1" w:rsidRPr="002D3EC4">
        <w:rPr>
          <w:sz w:val="28"/>
          <w:szCs w:val="28"/>
        </w:rPr>
        <w:t xml:space="preserve">2022 </w:t>
      </w:r>
      <w:r w:rsidRPr="002D3EC4">
        <w:rPr>
          <w:sz w:val="28"/>
          <w:szCs w:val="28"/>
        </w:rPr>
        <w:t>г. в</w:t>
      </w:r>
      <w:r w:rsidR="002D3EC4" w:rsidRPr="002D3EC4">
        <w:rPr>
          <w:sz w:val="28"/>
          <w:szCs w:val="28"/>
        </w:rPr>
        <w:t xml:space="preserve"> 12</w:t>
      </w:r>
      <w:r w:rsidRPr="002D3EC4">
        <w:rPr>
          <w:sz w:val="28"/>
          <w:szCs w:val="28"/>
        </w:rPr>
        <w:t xml:space="preserve"> часов </w:t>
      </w:r>
      <w:r w:rsidR="002D3EC4" w:rsidRPr="002D3EC4">
        <w:rPr>
          <w:sz w:val="28"/>
          <w:szCs w:val="28"/>
        </w:rPr>
        <w:t>00</w:t>
      </w:r>
      <w:r w:rsidRPr="002D3EC4">
        <w:rPr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C1540E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DE757D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DE757D" w:rsidRPr="00DE757D">
        <w:rPr>
          <w:rFonts w:ascii="Times New Roman" w:eastAsiaTheme="minorHAnsi" w:hAnsi="Times New Roman"/>
          <w:sz w:val="28"/>
          <w:szCs w:val="28"/>
          <w:lang w:eastAsia="en-US"/>
        </w:rPr>
        <w:t>07</w:t>
      </w:r>
      <w:r w:rsidRPr="00DE757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E757D" w:rsidRPr="00DE757D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Pr="00DE757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E757D" w:rsidRPr="00DE757D">
        <w:rPr>
          <w:rFonts w:ascii="Times New Roman" w:eastAsiaTheme="minorHAnsi" w:hAnsi="Times New Roman"/>
          <w:sz w:val="28"/>
          <w:szCs w:val="28"/>
          <w:lang w:eastAsia="en-US"/>
        </w:rPr>
        <w:t>2022г</w:t>
      </w:r>
      <w:r w:rsidRPr="00DE757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DE757D" w:rsidRPr="00DE757D">
        <w:rPr>
          <w:rFonts w:ascii="Times New Roman" w:eastAsiaTheme="minorHAnsi" w:hAnsi="Times New Roman"/>
          <w:sz w:val="28"/>
          <w:szCs w:val="28"/>
          <w:lang w:eastAsia="en-US"/>
        </w:rPr>
        <w:t>08</w:t>
      </w:r>
      <w:r w:rsidR="00FA753A" w:rsidRPr="00DE757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E757D" w:rsidRPr="00DE757D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FA753A" w:rsidRPr="00DE757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E757D" w:rsidRPr="00DE757D">
        <w:rPr>
          <w:rFonts w:ascii="Times New Roman" w:eastAsiaTheme="minorHAnsi" w:hAnsi="Times New Roman"/>
          <w:sz w:val="28"/>
          <w:szCs w:val="28"/>
          <w:lang w:eastAsia="en-US"/>
        </w:rPr>
        <w:t>2022г.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lastRenderedPageBreak/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1273), контактное лицо -  Кощеева Камила Анатольевна, e-</w:t>
      </w:r>
      <w:proofErr w:type="spellStart"/>
      <w:r w:rsidR="00CC0CCD" w:rsidRPr="00B83F76">
        <w:rPr>
          <w:rFonts w:ascii="Times New Roman" w:hAnsi="Times New Roman"/>
          <w:sz w:val="28"/>
          <w:szCs w:val="28"/>
        </w:rPr>
        <w:t>mail</w:t>
      </w:r>
      <w:proofErr w:type="spellEnd"/>
      <w:r w:rsidR="00CC0CCD" w:rsidRPr="00B83F76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CC0CCD" w:rsidRPr="00B83F76">
          <w:rPr>
            <w:rFonts w:ascii="Times New Roman" w:hAnsi="Times New Roman"/>
            <w:sz w:val="28"/>
            <w:szCs w:val="28"/>
          </w:rPr>
          <w:t>KosheevaKA@rzdstroy.ru</w:t>
        </w:r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</w:t>
      </w:r>
      <w:r w:rsidR="005F51D0" w:rsidRPr="00C1540E">
        <w:rPr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</w:t>
      </w:r>
      <w:r w:rsidR="00E303FC" w:rsidRPr="00E303FC">
        <w:rPr>
          <w:bCs/>
          <w:sz w:val="28"/>
          <w:szCs w:val="28"/>
        </w:rPr>
        <w:lastRenderedPageBreak/>
        <w:t xml:space="preserve">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 xml:space="preserve">платежное поручение (платежный документ), подтверждающее внесение </w:t>
      </w:r>
      <w:r w:rsidR="00C6675E" w:rsidRPr="008A6A25">
        <w:rPr>
          <w:bCs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453D87" w:rsidRPr="0066706E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</w:t>
      </w:r>
      <w:r w:rsidR="001D0B85" w:rsidRPr="00551D45">
        <w:rPr>
          <w:rFonts w:ascii="Times New Roman" w:hAnsi="Times New Roman"/>
          <w:sz w:val="28"/>
          <w:szCs w:val="28"/>
        </w:rPr>
        <w:t xml:space="preserve">В случае признания Аукциона </w:t>
      </w:r>
      <w:r w:rsidR="000E05A7">
        <w:rPr>
          <w:rFonts w:ascii="Times New Roman" w:hAnsi="Times New Roman"/>
          <w:sz w:val="28"/>
          <w:szCs w:val="28"/>
        </w:rPr>
        <w:t xml:space="preserve">по </w:t>
      </w:r>
      <w:r w:rsidR="00DE444B">
        <w:rPr>
          <w:rFonts w:ascii="Times New Roman" w:hAnsi="Times New Roman"/>
          <w:sz w:val="28"/>
          <w:szCs w:val="28"/>
        </w:rPr>
        <w:t>Лот</w:t>
      </w:r>
      <w:r w:rsidR="000E05A7">
        <w:rPr>
          <w:rFonts w:ascii="Times New Roman" w:hAnsi="Times New Roman"/>
          <w:sz w:val="28"/>
          <w:szCs w:val="28"/>
        </w:rPr>
        <w:t>у №</w:t>
      </w:r>
      <w:r w:rsidR="00DE444B">
        <w:rPr>
          <w:rFonts w:ascii="Times New Roman" w:hAnsi="Times New Roman"/>
          <w:sz w:val="28"/>
          <w:szCs w:val="28"/>
        </w:rPr>
        <w:t xml:space="preserve"> 1 </w:t>
      </w:r>
      <w:r w:rsidR="001D0B85" w:rsidRPr="00551D45">
        <w:rPr>
          <w:rFonts w:ascii="Times New Roman" w:hAnsi="Times New Roman"/>
          <w:sz w:val="28"/>
          <w:szCs w:val="28"/>
        </w:rPr>
        <w:t xml:space="preserve">несостоявшимся по причине допуска к участию единственного Претендента (в соответствии с </w:t>
      </w:r>
      <w:proofErr w:type="spellStart"/>
      <w:r w:rsidR="001D0B85"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="001D0B85"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551D45" w:rsidRPr="00551D45" w:rsidRDefault="00453D87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6.14. </w:t>
      </w:r>
      <w:r w:rsidR="00551D45" w:rsidRPr="00551D45">
        <w:rPr>
          <w:rFonts w:ascii="Times New Roman" w:hAnsi="Times New Roman"/>
          <w:sz w:val="28"/>
          <w:szCs w:val="28"/>
        </w:rPr>
        <w:t>В случае признания Аукциона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05A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Лот</w:t>
      </w:r>
      <w:r w:rsidR="000E05A7">
        <w:rPr>
          <w:rFonts w:ascii="Times New Roman" w:hAnsi="Times New Roman"/>
          <w:sz w:val="28"/>
          <w:szCs w:val="28"/>
        </w:rPr>
        <w:t>у 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551D45" w:rsidRPr="00551D45">
        <w:rPr>
          <w:rFonts w:ascii="Times New Roman" w:hAnsi="Times New Roman"/>
          <w:sz w:val="28"/>
          <w:szCs w:val="28"/>
        </w:rPr>
        <w:t xml:space="preserve"> несостоявшимся по причине допуска к участию единственного Претендента (в соответствии с </w:t>
      </w:r>
      <w:proofErr w:type="spellStart"/>
      <w:r w:rsidR="00551D45"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="00551D45"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="00551D45"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FE3273" w:rsidRPr="00C1540E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lastRenderedPageBreak/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полностью (при этом задаток не возвращается). </w:t>
      </w:r>
    </w:p>
    <w:p w:rsidR="00D25294" w:rsidRPr="00D25294" w:rsidRDefault="00D25294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51D45"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="00551D45"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  <w:proofErr w:type="gramEnd"/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67" w:rsidRDefault="00E17967" w:rsidP="00C20FDA">
      <w:pPr>
        <w:spacing w:after="0" w:line="240" w:lineRule="auto"/>
      </w:pPr>
      <w:r>
        <w:separator/>
      </w:r>
    </w:p>
  </w:endnote>
  <w:endnote w:type="continuationSeparator" w:id="0">
    <w:p w:rsidR="00E17967" w:rsidRDefault="00E1796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Default="00E818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67" w:rsidRDefault="00E17967" w:rsidP="00C20FDA">
      <w:pPr>
        <w:spacing w:after="0" w:line="240" w:lineRule="auto"/>
      </w:pPr>
      <w:r>
        <w:separator/>
      </w:r>
    </w:p>
  </w:footnote>
  <w:footnote w:type="continuationSeparator" w:id="0">
    <w:p w:rsidR="00E17967" w:rsidRDefault="00E17967" w:rsidP="00C20FDA">
      <w:pPr>
        <w:spacing w:after="0" w:line="240" w:lineRule="auto"/>
      </w:pPr>
      <w:r>
        <w:continuationSeparator/>
      </w:r>
    </w:p>
  </w:footnote>
  <w:footnote w:id="1">
    <w:p w:rsidR="00C63164" w:rsidRPr="008A6A25" w:rsidRDefault="00C63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4638D0" w:rsidRDefault="00E8182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1B0E87" w:rsidRDefault="00E8182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9C17C6" w:rsidRDefault="00E8182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8182E" w:rsidRDefault="00E8182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6FDA74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EF2"/>
    <w:rsid w:val="00016032"/>
    <w:rsid w:val="00034F9B"/>
    <w:rsid w:val="00064AB1"/>
    <w:rsid w:val="000739DB"/>
    <w:rsid w:val="00090E37"/>
    <w:rsid w:val="00091A36"/>
    <w:rsid w:val="000949E7"/>
    <w:rsid w:val="000969D4"/>
    <w:rsid w:val="000A49AA"/>
    <w:rsid w:val="000E05A7"/>
    <w:rsid w:val="000E10FD"/>
    <w:rsid w:val="000F19EA"/>
    <w:rsid w:val="000F6510"/>
    <w:rsid w:val="00103261"/>
    <w:rsid w:val="00112CFF"/>
    <w:rsid w:val="00126588"/>
    <w:rsid w:val="001571AE"/>
    <w:rsid w:val="00160240"/>
    <w:rsid w:val="00180DCB"/>
    <w:rsid w:val="001A141A"/>
    <w:rsid w:val="001B12D4"/>
    <w:rsid w:val="001D0B85"/>
    <w:rsid w:val="001D40D2"/>
    <w:rsid w:val="001E49CE"/>
    <w:rsid w:val="001F153D"/>
    <w:rsid w:val="00217E7D"/>
    <w:rsid w:val="00224024"/>
    <w:rsid w:val="00226FE7"/>
    <w:rsid w:val="0023321C"/>
    <w:rsid w:val="00245047"/>
    <w:rsid w:val="002507F7"/>
    <w:rsid w:val="00264832"/>
    <w:rsid w:val="00273871"/>
    <w:rsid w:val="002777BE"/>
    <w:rsid w:val="00290909"/>
    <w:rsid w:val="002A1FD7"/>
    <w:rsid w:val="002B1BA7"/>
    <w:rsid w:val="002C01F3"/>
    <w:rsid w:val="002D3EC4"/>
    <w:rsid w:val="002E26EA"/>
    <w:rsid w:val="002E7A19"/>
    <w:rsid w:val="00312D13"/>
    <w:rsid w:val="00316BB2"/>
    <w:rsid w:val="003256D2"/>
    <w:rsid w:val="0034030C"/>
    <w:rsid w:val="00366F66"/>
    <w:rsid w:val="00371E6D"/>
    <w:rsid w:val="003732FF"/>
    <w:rsid w:val="00374DA9"/>
    <w:rsid w:val="0038097C"/>
    <w:rsid w:val="003A0260"/>
    <w:rsid w:val="003C792A"/>
    <w:rsid w:val="003C7EC0"/>
    <w:rsid w:val="003D1FC5"/>
    <w:rsid w:val="003D36DA"/>
    <w:rsid w:val="003D7F11"/>
    <w:rsid w:val="003F3ED1"/>
    <w:rsid w:val="004165C2"/>
    <w:rsid w:val="00416E8D"/>
    <w:rsid w:val="00443371"/>
    <w:rsid w:val="00447373"/>
    <w:rsid w:val="00453D87"/>
    <w:rsid w:val="00456F25"/>
    <w:rsid w:val="0046675B"/>
    <w:rsid w:val="00473AF9"/>
    <w:rsid w:val="00486B99"/>
    <w:rsid w:val="004A471C"/>
    <w:rsid w:val="004C4AC5"/>
    <w:rsid w:val="004F0F28"/>
    <w:rsid w:val="005062B2"/>
    <w:rsid w:val="00542FA9"/>
    <w:rsid w:val="00551D45"/>
    <w:rsid w:val="00567B50"/>
    <w:rsid w:val="005D046F"/>
    <w:rsid w:val="005E4686"/>
    <w:rsid w:val="005E4C8D"/>
    <w:rsid w:val="005F332C"/>
    <w:rsid w:val="005F51D0"/>
    <w:rsid w:val="00605D10"/>
    <w:rsid w:val="00614900"/>
    <w:rsid w:val="00617802"/>
    <w:rsid w:val="00623484"/>
    <w:rsid w:val="00641226"/>
    <w:rsid w:val="00643FDE"/>
    <w:rsid w:val="0066264D"/>
    <w:rsid w:val="0066706E"/>
    <w:rsid w:val="00674A88"/>
    <w:rsid w:val="006908EF"/>
    <w:rsid w:val="006A0E94"/>
    <w:rsid w:val="006E385F"/>
    <w:rsid w:val="00730B1A"/>
    <w:rsid w:val="00764FA4"/>
    <w:rsid w:val="007875C2"/>
    <w:rsid w:val="007D2A35"/>
    <w:rsid w:val="007E4D74"/>
    <w:rsid w:val="007E6219"/>
    <w:rsid w:val="007F6562"/>
    <w:rsid w:val="00813FF5"/>
    <w:rsid w:val="008218A6"/>
    <w:rsid w:val="00823277"/>
    <w:rsid w:val="0083685D"/>
    <w:rsid w:val="008429CD"/>
    <w:rsid w:val="0084313E"/>
    <w:rsid w:val="00851E1D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335E"/>
    <w:rsid w:val="008D4C9A"/>
    <w:rsid w:val="008F17DD"/>
    <w:rsid w:val="008F1ABE"/>
    <w:rsid w:val="00902B4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37FD"/>
    <w:rsid w:val="009700BE"/>
    <w:rsid w:val="0097636A"/>
    <w:rsid w:val="00980C01"/>
    <w:rsid w:val="009A04B4"/>
    <w:rsid w:val="009A779F"/>
    <w:rsid w:val="009D6D74"/>
    <w:rsid w:val="00A02E0B"/>
    <w:rsid w:val="00A06C38"/>
    <w:rsid w:val="00A54982"/>
    <w:rsid w:val="00A55669"/>
    <w:rsid w:val="00A556E0"/>
    <w:rsid w:val="00A65337"/>
    <w:rsid w:val="00A854E7"/>
    <w:rsid w:val="00A90BBA"/>
    <w:rsid w:val="00AB222F"/>
    <w:rsid w:val="00AC5907"/>
    <w:rsid w:val="00AF378A"/>
    <w:rsid w:val="00B00901"/>
    <w:rsid w:val="00B04563"/>
    <w:rsid w:val="00B4132D"/>
    <w:rsid w:val="00B4272C"/>
    <w:rsid w:val="00B43E6D"/>
    <w:rsid w:val="00B56628"/>
    <w:rsid w:val="00B64BD5"/>
    <w:rsid w:val="00B83F76"/>
    <w:rsid w:val="00BC2A10"/>
    <w:rsid w:val="00BC7CA5"/>
    <w:rsid w:val="00BE3313"/>
    <w:rsid w:val="00BE39FD"/>
    <w:rsid w:val="00BF36E8"/>
    <w:rsid w:val="00BF445F"/>
    <w:rsid w:val="00C00A1F"/>
    <w:rsid w:val="00C04CBC"/>
    <w:rsid w:val="00C1540E"/>
    <w:rsid w:val="00C20FDA"/>
    <w:rsid w:val="00C3595F"/>
    <w:rsid w:val="00C402B2"/>
    <w:rsid w:val="00C45380"/>
    <w:rsid w:val="00C62431"/>
    <w:rsid w:val="00C63164"/>
    <w:rsid w:val="00C6675E"/>
    <w:rsid w:val="00C67D92"/>
    <w:rsid w:val="00C86E69"/>
    <w:rsid w:val="00C97733"/>
    <w:rsid w:val="00CC0CCD"/>
    <w:rsid w:val="00CC482B"/>
    <w:rsid w:val="00D24AE2"/>
    <w:rsid w:val="00D25294"/>
    <w:rsid w:val="00D63ADE"/>
    <w:rsid w:val="00D67333"/>
    <w:rsid w:val="00D70125"/>
    <w:rsid w:val="00D81A51"/>
    <w:rsid w:val="00D906BA"/>
    <w:rsid w:val="00DA60BF"/>
    <w:rsid w:val="00DC18BB"/>
    <w:rsid w:val="00DC6A74"/>
    <w:rsid w:val="00DD0FAE"/>
    <w:rsid w:val="00DD7B78"/>
    <w:rsid w:val="00DE444B"/>
    <w:rsid w:val="00DE757D"/>
    <w:rsid w:val="00DF5570"/>
    <w:rsid w:val="00DF5609"/>
    <w:rsid w:val="00E15C8A"/>
    <w:rsid w:val="00E17967"/>
    <w:rsid w:val="00E303FC"/>
    <w:rsid w:val="00E5432C"/>
    <w:rsid w:val="00E5614E"/>
    <w:rsid w:val="00E77C35"/>
    <w:rsid w:val="00E8182E"/>
    <w:rsid w:val="00E9119E"/>
    <w:rsid w:val="00E928A5"/>
    <w:rsid w:val="00EA09D7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489"/>
    <w:rsid w:val="00FA753A"/>
    <w:rsid w:val="00FC0D23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0218-FBDF-47A1-949D-1476D128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25</Pages>
  <Words>7265</Words>
  <Characters>41412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64</cp:revision>
  <dcterms:created xsi:type="dcterms:W3CDTF">2020-10-12T06:28:00Z</dcterms:created>
  <dcterms:modified xsi:type="dcterms:W3CDTF">2022-11-03T06:40:00Z</dcterms:modified>
</cp:coreProperties>
</file>