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01CF">
        <w:rPr>
          <w:rFonts w:ascii="Times New Roman" w:hAnsi="Times New Roman" w:cs="Times New Roman"/>
          <w:sz w:val="28"/>
          <w:szCs w:val="28"/>
        </w:rPr>
        <w:t>35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</w:t>
      </w:r>
      <w:proofErr w:type="spellStart"/>
      <w:r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7201CF">
        <w:rPr>
          <w:sz w:val="28"/>
          <w:szCs w:val="28"/>
        </w:rPr>
        <w:t>935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02BC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252B7E"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07466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00D51">
        <w:rPr>
          <w:rFonts w:ascii="Times New Roman" w:hAnsi="Times New Roman"/>
          <w:iCs/>
          <w:sz w:val="28"/>
          <w:szCs w:val="28"/>
        </w:rPr>
        <w:t>о</w:t>
      </w:r>
      <w:r w:rsidR="00A00D51" w:rsidRPr="00A00D51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Федерации, Свердловская область, г.</w:t>
      </w:r>
      <w:r w:rsidR="00A00D51">
        <w:rPr>
          <w:rFonts w:ascii="Times New Roman" w:hAnsi="Times New Roman"/>
          <w:iCs/>
          <w:sz w:val="28"/>
          <w:szCs w:val="28"/>
        </w:rPr>
        <w:t> </w:t>
      </w:r>
      <w:r w:rsidR="00A00D51" w:rsidRPr="00A00D51">
        <w:rPr>
          <w:rFonts w:ascii="Times New Roman" w:hAnsi="Times New Roman"/>
          <w:iCs/>
          <w:sz w:val="28"/>
          <w:szCs w:val="28"/>
        </w:rPr>
        <w:t>Екатеринбург, пер. Трамвайный, д. 10:</w:t>
      </w:r>
    </w:p>
    <w:tbl>
      <w:tblPr>
        <w:tblW w:w="4849" w:type="pct"/>
        <w:jc w:val="center"/>
        <w:tblInd w:w="-1255" w:type="dxa"/>
        <w:tblLayout w:type="fixed"/>
        <w:tblLook w:val="04A0" w:firstRow="1" w:lastRow="0" w:firstColumn="1" w:lastColumn="0" w:noHBand="0" w:noVBand="1"/>
      </w:tblPr>
      <w:tblGrid>
        <w:gridCol w:w="517"/>
        <w:gridCol w:w="5812"/>
        <w:gridCol w:w="1700"/>
        <w:gridCol w:w="2078"/>
      </w:tblGrid>
      <w:tr w:rsidR="00A00D51" w:rsidRPr="00A00D51" w:rsidTr="007201CF">
        <w:trPr>
          <w:trHeight w:val="83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7201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201CF" w:rsidRPr="00A00D51" w:rsidTr="007201CF">
        <w:trPr>
          <w:trHeight w:val="4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1CF" w:rsidRPr="00A00D51" w:rsidRDefault="007201CF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00D51" w:rsidRPr="00A00D51" w:rsidTr="007201CF">
        <w:trPr>
          <w:trHeight w:val="48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66:41:0000000:80669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422333 от 04.10.2006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66:41:0205019:115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422331 от 04.10.2006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422327 от 04.10.2006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ВЛ-0,4 кВ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18.09.2019 № 99/2019/284652219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422328 от 04.10.2006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номер:66:41:0000000:71785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422118 от 05.10.2006</w:t>
            </w:r>
          </w:p>
        </w:tc>
      </w:tr>
      <w:tr w:rsidR="00A00D51" w:rsidRPr="00A00D51" w:rsidTr="007201CF">
        <w:trPr>
          <w:trHeight w:val="29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– сети наружной канализации, литер 4, назначение: нежилое, условный номер: 66:41:0205019:0006:65:401:001:003486770:0004:20000, кадастровый 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номер: 66:41:0000000:70886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65,8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422220 от 04.10.2006</w:t>
            </w:r>
          </w:p>
        </w:tc>
      </w:tr>
      <w:tr w:rsidR="00A00D51" w:rsidRPr="00A00D51" w:rsidTr="007201CF">
        <w:trPr>
          <w:trHeight w:val="63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АВ 438702 от 03.11.2006</w:t>
            </w:r>
          </w:p>
        </w:tc>
      </w:tr>
      <w:tr w:rsidR="00A00D51" w:rsidRPr="00A00D51" w:rsidTr="007201CF">
        <w:trPr>
          <w:trHeight w:val="7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A00D5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номер:66:41:0205019:6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00D5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51" w:rsidRPr="00A00D51" w:rsidRDefault="00A00D51" w:rsidP="00A00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color w:val="000000"/>
                <w:sz w:val="18"/>
                <w:szCs w:val="18"/>
              </w:rPr>
              <w:t>66АВ 420293 от 23.11.2006</w:t>
            </w:r>
          </w:p>
        </w:tc>
      </w:tr>
      <w:tr w:rsidR="00A00D51" w:rsidRPr="00A00D51" w:rsidTr="007201CF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D51" w:rsidRPr="00A00D51" w:rsidRDefault="00FC4077" w:rsidP="00FC407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C4077">
              <w:rPr>
                <w:rFonts w:ascii="Times New Roman" w:hAnsi="Times New Roman"/>
                <w:b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ИМУЩЕСТВО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C4077" w:rsidRPr="00A00D51" w:rsidTr="007201CF">
        <w:trPr>
          <w:trHeight w:val="34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A00D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077" w:rsidRPr="00A00D51" w:rsidRDefault="00FC4077" w:rsidP="00FC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A00D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31B7E" w:rsidRDefault="00D31B7E" w:rsidP="002E31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830" w:rsidRDefault="00D31B7E" w:rsidP="002E31C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 w:rsidR="00413B8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расположены на земельном участке</w:t>
      </w:r>
      <w:r w:rsidR="00E26830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26830" w:rsidRPr="00E26830">
        <w:rPr>
          <w:rFonts w:ascii="Times New Roman" w:hAnsi="Times New Roman"/>
          <w:sz w:val="28"/>
          <w:szCs w:val="28"/>
        </w:rPr>
        <w:t>66:41:0205019:6</w:t>
      </w:r>
      <w:r w:rsidR="00E26830"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="00B379A0" w:rsidRPr="00B379A0">
        <w:rPr>
          <w:rFonts w:ascii="Times New Roman" w:hAnsi="Times New Roman"/>
          <w:sz w:val="28"/>
          <w:szCs w:val="28"/>
        </w:rPr>
        <w:t>1462,5</w:t>
      </w:r>
      <w:r w:rsidR="00520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52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="00520D99">
        <w:rPr>
          <w:rFonts w:ascii="Times New Roman" w:hAnsi="Times New Roman"/>
          <w:sz w:val="28"/>
          <w:szCs w:val="28"/>
        </w:rPr>
        <w:t xml:space="preserve"> </w:t>
      </w:r>
      <w:r w:rsidR="00E26830">
        <w:rPr>
          <w:rFonts w:ascii="Times New Roman" w:hAnsi="Times New Roman"/>
          <w:sz w:val="28"/>
          <w:szCs w:val="28"/>
        </w:rPr>
        <w:t>г</w:t>
      </w:r>
      <w:r w:rsidR="00E26830" w:rsidRPr="00E26830">
        <w:rPr>
          <w:rFonts w:ascii="Times New Roman" w:hAnsi="Times New Roman"/>
          <w:sz w:val="28"/>
          <w:szCs w:val="28"/>
        </w:rPr>
        <w:t xml:space="preserve">. Екатеринбург, пер. Трамвайный, д.10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="00B379A0">
        <w:rPr>
          <w:rFonts w:ascii="Times New Roman" w:hAnsi="Times New Roman"/>
          <w:sz w:val="28"/>
          <w:szCs w:val="28"/>
        </w:rPr>
        <w:t>который находится в собственности АО «</w:t>
      </w:r>
      <w:proofErr w:type="spellStart"/>
      <w:r w:rsidR="00B379A0">
        <w:rPr>
          <w:rFonts w:ascii="Times New Roman" w:hAnsi="Times New Roman"/>
          <w:sz w:val="28"/>
          <w:szCs w:val="28"/>
        </w:rPr>
        <w:t>РЖДстрой</w:t>
      </w:r>
      <w:proofErr w:type="spellEnd"/>
      <w:r w:rsidR="00B379A0">
        <w:rPr>
          <w:rFonts w:ascii="Times New Roman" w:hAnsi="Times New Roman"/>
          <w:sz w:val="28"/>
          <w:szCs w:val="28"/>
        </w:rPr>
        <w:t xml:space="preserve">». </w:t>
      </w:r>
      <w:r w:rsidR="00E26830" w:rsidRPr="00E26830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2E31CB" w:rsidRPr="002E31CB" w:rsidRDefault="002E31CB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1CB">
        <w:rPr>
          <w:rFonts w:ascii="Times New Roman" w:hAnsi="Times New Roman"/>
          <w:bCs/>
          <w:sz w:val="28"/>
          <w:szCs w:val="28"/>
        </w:rPr>
        <w:t xml:space="preserve">Общежитие располагается на 3-м этаже здания. В жилых помещениях №№ 301, 302, 305, 307, 308, 311 проживает 18 человек, из них </w:t>
      </w:r>
      <w:r w:rsidR="00CF682A" w:rsidRPr="00074669">
        <w:rPr>
          <w:rFonts w:ascii="Times New Roman" w:hAnsi="Times New Roman"/>
          <w:bCs/>
          <w:sz w:val="28"/>
          <w:szCs w:val="28"/>
        </w:rPr>
        <w:t>4</w:t>
      </w:r>
      <w:r w:rsidRPr="002E31CB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B379A0" w:rsidRDefault="00003106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6F41">
        <w:rPr>
          <w:rFonts w:ascii="Times New Roman" w:hAnsi="Times New Roman"/>
          <w:bCs/>
          <w:sz w:val="28"/>
          <w:szCs w:val="28"/>
        </w:rPr>
        <w:t>На 1-м этаже находится помещение площадью 30,8 кв</w:t>
      </w:r>
      <w:proofErr w:type="gramStart"/>
      <w:r w:rsidRPr="00BE6F41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BE6F41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F14361" w:rsidRPr="00074669" w:rsidRDefault="007D0FE3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договор купли-продажи, заключаемый по итогам торгов с победителем/единственным участником аукциона, в качестве существенного условия </w:t>
      </w:r>
      <w:r w:rsidR="00F14361"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включа</w:t>
      </w:r>
      <w:r w:rsidR="000422AF" w:rsidRPr="0007466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F14361" w:rsidRPr="00074669">
        <w:rPr>
          <w:rFonts w:ascii="Times New Roman" w:hAnsi="Times New Roman"/>
          <w:bCs/>
          <w:color w:val="000000" w:themeColor="text1"/>
          <w:sz w:val="28"/>
          <w:szCs w:val="28"/>
        </w:rPr>
        <w:t>тся следующ</w:t>
      </w:r>
      <w:r w:rsidR="000422AF"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ие </w:t>
      </w:r>
      <w:r w:rsidR="00F14361"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обязательств</w:t>
      </w:r>
      <w:r w:rsidR="000422AF" w:rsidRPr="0007466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F14361"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сторон:</w:t>
      </w:r>
    </w:p>
    <w:p w:rsidR="001E598C" w:rsidRPr="00074669" w:rsidRDefault="001E598C" w:rsidP="00BB4779">
      <w:pPr>
        <w:widowControl w:val="0"/>
        <w:autoSpaceDE w:val="0"/>
        <w:autoSpaceDN w:val="0"/>
        <w:spacing w:after="0" w:line="360" w:lineRule="exact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1. СУЩЕСТВЕННЫЕ УСЛОВИЯ ПЕРЕДАЧИ ИМУЩЕСТВА</w:t>
      </w:r>
    </w:p>
    <w:p w:rsidR="00057D45" w:rsidRPr="00074669" w:rsidRDefault="001E598C" w:rsidP="00BB4779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7D45"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Объекты недвижимого имущества</w:t>
      </w:r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имеющаяся у Продавца техническая документация на эти объекты, </w:t>
      </w:r>
      <w:r w:rsidR="00057D45"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</w:t>
      </w:r>
      <w:proofErr w:type="spellStart"/>
      <w:r w:rsidR="00057D45" w:rsidRPr="00074669">
        <w:rPr>
          <w:rFonts w:ascii="Times New Roman" w:hAnsi="Times New Roman"/>
          <w:i/>
          <w:color w:val="000000" w:themeColor="text1"/>
          <w:sz w:val="28"/>
          <w:szCs w:val="28"/>
        </w:rPr>
        <w:t>неотъемлемогодвижимого</w:t>
      </w:r>
      <w:proofErr w:type="spellEnd"/>
      <w:r w:rsidR="00057D45"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имущества, </w:t>
      </w:r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передаются </w:t>
      </w:r>
      <w:proofErr w:type="gramStart"/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>Продавцом</w:t>
      </w:r>
      <w:proofErr w:type="gramEnd"/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принимается Покупателем по акту приема-передачи в течение </w:t>
      </w:r>
      <w:r w:rsidR="00057D45"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30 (тридцати) рабочих дней с даты </w:t>
      </w:r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денежных </w:t>
      </w:r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средств в размере, указанном в п. 3.1 Договора, на счет Продавца в полном объеме (в сумме _______________ (сумма цифрой и прописью) рублей ___ коп., в </w:t>
      </w:r>
      <w:proofErr w:type="spellStart"/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="00057D45" w:rsidRPr="00074669">
        <w:rPr>
          <w:rFonts w:ascii="Times New Roman" w:hAnsi="Times New Roman"/>
          <w:color w:val="000000" w:themeColor="text1"/>
          <w:sz w:val="28"/>
          <w:szCs w:val="28"/>
        </w:rPr>
        <w:t>. НДС 20%);</w:t>
      </w:r>
    </w:p>
    <w:p w:rsidR="00057D45" w:rsidRPr="00074669" w:rsidRDefault="00057D45" w:rsidP="00BB4779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Вне зависимости от даты подписания сторонами Акта приема-передачи, предусмотренного настоящим пунктом, Продавец сохраняет до даты государственной регистрации права собственности Покупателя 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Объекты недвижимости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право владения и пользования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недвижимости,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право осуществлять свою деятельность на территории продаваемого имущественного комплекса (на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Объектах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) без внесения какой-либо оплаты в пользу Покупателя. </w:t>
      </w:r>
    </w:p>
    <w:p w:rsidR="001E598C" w:rsidRPr="00074669" w:rsidRDefault="00057D45" w:rsidP="00BB4779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Дальнейшее использование Продавцом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недвижимости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основании договора аренды, подлежащего заключению в соответствии с разделом 6 настоящего Договора</w:t>
      </w:r>
      <w:r w:rsidR="007C43C8" w:rsidRPr="0007466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C43C8" w:rsidRPr="00074669" w:rsidRDefault="007C43C8" w:rsidP="00BB4779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43C8" w:rsidRDefault="007C43C8" w:rsidP="00BB4779">
      <w:pPr>
        <w:pStyle w:val="af4"/>
        <w:widowControl w:val="0"/>
        <w:numPr>
          <w:ilvl w:val="0"/>
          <w:numId w:val="2"/>
        </w:numPr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СУЩЕСТВЕННЫЕ УСЛОВИЯ О ЗАКЛЮЧЕНИИ ДОГОВОРА </w:t>
      </w:r>
    </w:p>
    <w:p w:rsidR="007C43C8" w:rsidRDefault="007C43C8" w:rsidP="00BB4779">
      <w:pPr>
        <w:pStyle w:val="af4"/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АРЕНДЫ (ПРЕДВАРИТЕЛЬНЫЙ ДОГОВОР)</w:t>
      </w:r>
    </w:p>
    <w:p w:rsidR="005A36D0" w:rsidRPr="00074669" w:rsidRDefault="005A36D0" w:rsidP="00BB477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«6. ОСОБЫЕ УСЛОВИЯ </w:t>
      </w:r>
    </w:p>
    <w:p w:rsidR="005A36D0" w:rsidRPr="00074669" w:rsidRDefault="005A36D0" w:rsidP="00BB477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/>
          <w:bCs/>
          <w:color w:val="000000" w:themeColor="text1"/>
          <w:sz w:val="28"/>
          <w:szCs w:val="28"/>
        </w:rPr>
        <w:t>(предварительный договор аренды)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6.1. Продавец и Покупатель обязуются в течение 10 рабочих дней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регистрации права собственности Покупателя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заключить с Продавцом (АО 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») договор аренды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Объектов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 следующих существенных условиях: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6.1.1. Стороны сделки: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Арендатор – АО «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РЖДстрой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 (Продавец по настоящему Договору);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Арендодатель  – ______________________ (Покупатель по настоящему Договору);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6.1.2. Предмет сделки: Арендодатель передает Арендатору за плату во временное владение и пользование: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помещения, входящие в состав в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Объекта-1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(п.1.1.1.1 настоящего Договора), а именно -  </w:t>
      </w: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помещения подвала, номера на плане  №№ 15,16 общей площадью 78,4 </w:t>
      </w:r>
      <w:proofErr w:type="spellStart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кв.м</w:t>
      </w:r>
      <w:proofErr w:type="spellEnd"/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., входящие в состав объекта недвижимости: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омещения общежития, литер</w:t>
      </w:r>
      <w:proofErr w:type="gramStart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, кадастровый номер 66:41:0000000:80669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- помещения, входящие в состав Объекта-2 (п.1.1.1.2 настоящего Договора), а именно - </w:t>
      </w:r>
      <w:r w:rsidRPr="0007466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н</w:t>
      </w:r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>ежилое помещение – помещения офиса, расположенные в здании литер</w:t>
      </w:r>
      <w:proofErr w:type="gramStart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</w:t>
      </w:r>
      <w:proofErr w:type="gramEnd"/>
      <w:r w:rsidRPr="00074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кадастровый номер - 66:41:0205019:115,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площадь – 642,4 </w:t>
      </w:r>
      <w:proofErr w:type="spellStart"/>
      <w:r w:rsidRPr="00074669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074669">
        <w:rPr>
          <w:rFonts w:ascii="Times New Roman" w:hAnsi="Times New Roman"/>
          <w:color w:val="000000" w:themeColor="text1"/>
          <w:sz w:val="28"/>
          <w:szCs w:val="28"/>
        </w:rPr>
        <w:t>., номер на плане: 1 этаж – помещения №№ 27-40, 43-52; 2 этаж – помещения №№ 53-63, 65-73</w:t>
      </w:r>
    </w:p>
    <w:p w:rsidR="00057D45" w:rsidRPr="00074669" w:rsidRDefault="00057D45" w:rsidP="00BB4779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6.1.3. Срок аренды: 11 месяцев.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В случае если Арендатор продолжает пользоваться имуществом после истечения срока действия Договора аренды, при отсутствии возражений со стороны Арендодателя, Договор считается возобновленным на тех же условиях на тот же срок</w:t>
      </w: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6.1.4. Договор аренды распространяет свое действие на период </w:t>
      </w:r>
      <w:proofErr w:type="gram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регистрации права собственности Покупателя (Арендодателя) на </w:t>
      </w:r>
      <w:r w:rsidRPr="00074669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Объекты недвижимости</w:t>
      </w: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основании договора купли-продажи;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Датой передачи Арендатору объектов недвижимости по договору аренды Стороны признают дату государственной регистрации права собственности Покупателя (Арендодателя) на объекты недвижимости на основании договора купли-продажи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6.1.5. Арендная плата по договору аренды устанавливается договором аренды по согласованию Сторон Договора, но не может превышать: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- 300  рублей в месяц, в 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НДС 20%, за квадратный метр за офисные помещения, включая неотъемлемое движимое имущество;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- 50 рублей в месяц, в </w:t>
      </w:r>
      <w:proofErr w:type="spellStart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т.ч</w:t>
      </w:r>
      <w:proofErr w:type="spellEnd"/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НДС 20%, за квадратный метр за помещения подвала;</w:t>
      </w:r>
    </w:p>
    <w:p w:rsidR="00057D45" w:rsidRPr="00074669" w:rsidRDefault="00057D45" w:rsidP="00BB477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74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6.1.6. Расходы на оплату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месяц, оплачиваются Арендатором на основании действующих договоров на коммунальное и эксплуатационное обслуживание до момента переоформления договоров на Покупателя. После переоформления договоров на коммунальное и эксплуатационное обслуживание (холодное и горячее водоснабжение, водоотведение, отопление, электроснабжение, обращение с твердыми коммунальными отходами) на нового Собственника (Покупателя/Арендодателя), Арендатор возмещает данные расходы Арендодателю на основании выставленных Арендодателем счетов по действующим тарифам;</w:t>
      </w:r>
    </w:p>
    <w:p w:rsidR="005B52A0" w:rsidRPr="00074669" w:rsidRDefault="005B52A0" w:rsidP="00BB477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bCs/>
          <w:color w:val="000000" w:themeColor="text1"/>
          <w:sz w:val="28"/>
          <w:szCs w:val="28"/>
        </w:rPr>
        <w:t>6.2. 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Покупатель уведомлен и подтверждает свое согласие на наличие следующих оговорок при распоряжении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Объектами 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передаваемых в собственность Покупателю по настоящему Договору: в течение срока действия договора аренды, заключенного в соответствии с настоящим Договором между Продавцом и Покупателем,  Покупатель обязуется:</w:t>
      </w:r>
    </w:p>
    <w:p w:rsidR="005B52A0" w:rsidRPr="00074669" w:rsidRDefault="005B52A0" w:rsidP="00BB477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6.2.1. не передавать в собственность третьим лицам помещения в составе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Объектов недвижимого имущества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>, указанные в п. 6.1.2 настоящего Договора, Объекты движимого имущества, приобретенные по настоящему Договору и переданные в аренду Продавцу в соответствии с п.6.1 настоящего Договора;</w:t>
      </w:r>
    </w:p>
    <w:p w:rsidR="005B52A0" w:rsidRPr="00074669" w:rsidRDefault="005B52A0" w:rsidP="00BB477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6.2.2. не производить неотделимые улучшения, перепланировки, демонтаж и переоборудование помещения в составе Объектов недвижимого имущества, указанные в п. 6.1.2 настоящего Договора, и/или Объектов движимого имущества (зданий, сооружений, оборудования, металлоконструкций и пр.), менять назначение таких помещений, переданных в аренду Продавцу; </w:t>
      </w:r>
    </w:p>
    <w:p w:rsidR="005B52A0" w:rsidRDefault="005B52A0" w:rsidP="00BB477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6.2.3. не менять разрешенное использование  </w:t>
      </w:r>
      <w:r w:rsidRPr="00074669">
        <w:rPr>
          <w:rFonts w:ascii="Times New Roman" w:hAnsi="Times New Roman"/>
          <w:i/>
          <w:color w:val="000000" w:themeColor="text1"/>
          <w:sz w:val="28"/>
          <w:szCs w:val="28"/>
        </w:rPr>
        <w:t>Земельного участка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t xml:space="preserve">, отраженное </w:t>
      </w:r>
      <w:r w:rsidRPr="00074669">
        <w:rPr>
          <w:rFonts w:ascii="Times New Roman" w:hAnsi="Times New Roman"/>
          <w:color w:val="000000" w:themeColor="text1"/>
          <w:sz w:val="28"/>
          <w:szCs w:val="28"/>
        </w:rPr>
        <w:lastRenderedPageBreak/>
        <w:t>в выписках ЕГРН»</w:t>
      </w:r>
      <w:r w:rsidR="00141B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1B76" w:rsidRDefault="00141B76" w:rsidP="00BB477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A91485" w:rsidRPr="00A91485">
        <w:rPr>
          <w:bCs/>
          <w:sz w:val="28"/>
          <w:szCs w:val="28"/>
        </w:rPr>
        <w:t>50</w:t>
      </w:r>
      <w:r w:rsidR="00A91485">
        <w:rPr>
          <w:bCs/>
          <w:sz w:val="28"/>
          <w:szCs w:val="28"/>
        </w:rPr>
        <w:t> </w:t>
      </w:r>
      <w:r w:rsidR="00A91485" w:rsidRPr="00A91485">
        <w:rPr>
          <w:bCs/>
          <w:sz w:val="28"/>
          <w:szCs w:val="28"/>
        </w:rPr>
        <w:t>137</w:t>
      </w:r>
      <w:r w:rsidR="002C5BD1">
        <w:rPr>
          <w:bCs/>
          <w:sz w:val="28"/>
          <w:szCs w:val="28"/>
        </w:rPr>
        <w:t> </w:t>
      </w:r>
      <w:r w:rsidR="00A91485" w:rsidRPr="00A91485">
        <w:rPr>
          <w:bCs/>
          <w:sz w:val="28"/>
          <w:szCs w:val="28"/>
        </w:rPr>
        <w:t>982</w:t>
      </w:r>
      <w:r w:rsidR="002C5BD1">
        <w:rPr>
          <w:bCs/>
          <w:sz w:val="28"/>
          <w:szCs w:val="28"/>
        </w:rPr>
        <w:t>,39</w:t>
      </w:r>
      <w:r w:rsidR="00A91485" w:rsidRPr="00A91485">
        <w:rPr>
          <w:bCs/>
          <w:sz w:val="28"/>
          <w:szCs w:val="28"/>
        </w:rPr>
        <w:t xml:space="preserve"> (пятьдесят миллионов сто тридцать семь тысяч девятьсот восемьдесят два рубля 39 копеек</w:t>
      </w:r>
      <w:r w:rsidR="00A91485">
        <w:rPr>
          <w:bCs/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BB4779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4779">
        <w:rPr>
          <w:sz w:val="28"/>
          <w:szCs w:val="28"/>
        </w:rPr>
        <w:t xml:space="preserve">Аукцион будет проводиться </w:t>
      </w:r>
      <w:r w:rsidRPr="00BB4779">
        <w:rPr>
          <w:b/>
          <w:sz w:val="28"/>
          <w:szCs w:val="28"/>
        </w:rPr>
        <w:t>«</w:t>
      </w:r>
      <w:r w:rsidR="00DA1DE9">
        <w:rPr>
          <w:b/>
          <w:sz w:val="28"/>
          <w:szCs w:val="28"/>
        </w:rPr>
        <w:t>25</w:t>
      </w:r>
      <w:r w:rsidRPr="00BB4779">
        <w:rPr>
          <w:b/>
          <w:sz w:val="28"/>
          <w:szCs w:val="28"/>
        </w:rPr>
        <w:t xml:space="preserve">» </w:t>
      </w:r>
      <w:r w:rsidR="00DA1DE9">
        <w:rPr>
          <w:b/>
          <w:sz w:val="28"/>
          <w:szCs w:val="28"/>
        </w:rPr>
        <w:t>ноября</w:t>
      </w:r>
      <w:r w:rsidRPr="00BB4779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BB4779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4779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B4779">
        <w:rPr>
          <w:b/>
          <w:sz w:val="28"/>
          <w:szCs w:val="28"/>
        </w:rPr>
        <w:t>«</w:t>
      </w:r>
      <w:r w:rsidR="00DA1DE9">
        <w:rPr>
          <w:b/>
          <w:sz w:val="28"/>
          <w:szCs w:val="28"/>
        </w:rPr>
        <w:t>21</w:t>
      </w:r>
      <w:r w:rsidRPr="00BB4779">
        <w:rPr>
          <w:b/>
          <w:sz w:val="28"/>
          <w:szCs w:val="28"/>
        </w:rPr>
        <w:t xml:space="preserve">» </w:t>
      </w:r>
      <w:r w:rsidR="00DA1DE9">
        <w:rPr>
          <w:b/>
          <w:sz w:val="28"/>
          <w:szCs w:val="28"/>
        </w:rPr>
        <w:t>октября 20</w:t>
      </w:r>
      <w:r w:rsidRPr="00BB4779">
        <w:rPr>
          <w:b/>
          <w:sz w:val="28"/>
          <w:szCs w:val="28"/>
        </w:rPr>
        <w:t xml:space="preserve">22 </w:t>
      </w:r>
      <w:proofErr w:type="spellStart"/>
      <w:r w:rsidRPr="00BB4779">
        <w:rPr>
          <w:b/>
          <w:sz w:val="28"/>
          <w:szCs w:val="28"/>
        </w:rPr>
        <w:t>г</w:t>
      </w:r>
      <w:proofErr w:type="gramStart"/>
      <w:r w:rsidRPr="00BB4779">
        <w:rPr>
          <w:b/>
          <w:sz w:val="28"/>
          <w:szCs w:val="28"/>
        </w:rPr>
        <w:t>.в</w:t>
      </w:r>
      <w:proofErr w:type="spellEnd"/>
      <w:proofErr w:type="gramEnd"/>
      <w:r w:rsidRPr="00BB4779">
        <w:rPr>
          <w:b/>
          <w:sz w:val="28"/>
          <w:szCs w:val="28"/>
        </w:rPr>
        <w:t xml:space="preserve"> 12 часов 00 минут по московскому времени.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BB4779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4779">
        <w:rPr>
          <w:sz w:val="28"/>
          <w:szCs w:val="28"/>
        </w:rPr>
        <w:t xml:space="preserve">Дата и время окончания приема Заявок: </w:t>
      </w:r>
      <w:r w:rsidRPr="00BB4779">
        <w:rPr>
          <w:b/>
          <w:sz w:val="28"/>
          <w:szCs w:val="28"/>
        </w:rPr>
        <w:t>«</w:t>
      </w:r>
      <w:r w:rsidR="00DA1DE9">
        <w:rPr>
          <w:b/>
          <w:sz w:val="28"/>
          <w:szCs w:val="28"/>
        </w:rPr>
        <w:t>23</w:t>
      </w:r>
      <w:r w:rsidRPr="00BB4779">
        <w:rPr>
          <w:b/>
          <w:sz w:val="28"/>
          <w:szCs w:val="28"/>
        </w:rPr>
        <w:t xml:space="preserve">» </w:t>
      </w:r>
      <w:r w:rsidR="00DA1DE9">
        <w:rPr>
          <w:b/>
          <w:sz w:val="28"/>
          <w:szCs w:val="28"/>
        </w:rPr>
        <w:t>ноября</w:t>
      </w:r>
      <w:r w:rsidRPr="00BB4779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2E31CB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2E31CB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с </w:t>
      </w:r>
      <w:r w:rsidR="00D53BD7">
        <w:rPr>
          <w:rFonts w:ascii="Times New Roman" w:eastAsiaTheme="minorHAnsi" w:hAnsi="Times New Roman"/>
          <w:b/>
          <w:sz w:val="28"/>
          <w:szCs w:val="28"/>
          <w:lang w:eastAsia="en-US"/>
        </w:rPr>
        <w:t>21.10</w:t>
      </w:r>
      <w:r w:rsidRPr="00BB477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D53BD7">
        <w:rPr>
          <w:rFonts w:ascii="Times New Roman" w:eastAsiaTheme="minorHAnsi" w:hAnsi="Times New Roman"/>
          <w:b/>
          <w:sz w:val="28"/>
          <w:szCs w:val="28"/>
          <w:lang w:eastAsia="en-US"/>
        </w:rPr>
        <w:t>23.11</w:t>
      </w:r>
      <w:r w:rsidRPr="00BB4779">
        <w:rPr>
          <w:rFonts w:ascii="Times New Roman" w:eastAsiaTheme="minorHAnsi" w:hAnsi="Times New Roman"/>
          <w:b/>
          <w:sz w:val="28"/>
          <w:szCs w:val="28"/>
          <w:lang w:eastAsia="en-US"/>
        </w:rPr>
        <w:t>.2022.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85E55">
        <w:rPr>
          <w:rStyle w:val="a9"/>
          <w:sz w:val="28"/>
          <w:szCs w:val="28"/>
        </w:rPr>
        <w:t xml:space="preserve"> </w:t>
      </w:r>
      <w:bookmarkStart w:id="2" w:name="_GoBack"/>
      <w:bookmarkEnd w:id="2"/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74260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C74260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C74260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</w:t>
      </w:r>
      <w:r w:rsidRPr="00C74260">
        <w:rPr>
          <w:rFonts w:ascii="Times New Roman" w:hAnsi="Times New Roman"/>
          <w:sz w:val="28"/>
          <w:szCs w:val="28"/>
        </w:rPr>
        <w:lastRenderedPageBreak/>
        <w:t>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C74260">
        <w:rPr>
          <w:rFonts w:ascii="Times New Roman" w:hAnsi="Times New Roman"/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годовую бухгалтерскую (финансовую) отчетность, а именно: бухгалтерский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A173D" w:rsidRPr="000D4309" w:rsidRDefault="00DA173D" w:rsidP="00DA173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76" w:rsidRDefault="00141B76" w:rsidP="00C20FDA">
      <w:pPr>
        <w:spacing w:after="0" w:line="240" w:lineRule="auto"/>
      </w:pPr>
      <w:r>
        <w:separator/>
      </w:r>
    </w:p>
  </w:endnote>
  <w:endnote w:type="continuationSeparator" w:id="0">
    <w:p w:rsidR="00141B76" w:rsidRDefault="00141B7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76" w:rsidRDefault="00141B76" w:rsidP="00C20FDA">
      <w:pPr>
        <w:spacing w:after="0" w:line="240" w:lineRule="auto"/>
      </w:pPr>
      <w:r>
        <w:separator/>
      </w:r>
    </w:p>
  </w:footnote>
  <w:footnote w:type="continuationSeparator" w:id="0">
    <w:p w:rsidR="00141B76" w:rsidRDefault="00141B76" w:rsidP="00C20FDA">
      <w:pPr>
        <w:spacing w:after="0" w:line="240" w:lineRule="auto"/>
      </w:pPr>
      <w:r>
        <w:continuationSeparator/>
      </w:r>
    </w:p>
  </w:footnote>
  <w:footnote w:id="1">
    <w:p w:rsidR="00141B76" w:rsidRPr="005E14A0" w:rsidRDefault="00141B76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Pr="004638D0" w:rsidRDefault="00141B7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Pr="001B0E87" w:rsidRDefault="00141B7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Pr="009C17C6" w:rsidRDefault="00141B7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41B76" w:rsidRDefault="00141B7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E10FD"/>
    <w:rsid w:val="000E4007"/>
    <w:rsid w:val="000E505D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D40D2"/>
    <w:rsid w:val="001E49CE"/>
    <w:rsid w:val="001E50B1"/>
    <w:rsid w:val="001E598C"/>
    <w:rsid w:val="00211320"/>
    <w:rsid w:val="002118E6"/>
    <w:rsid w:val="00217E7D"/>
    <w:rsid w:val="0023321C"/>
    <w:rsid w:val="00245047"/>
    <w:rsid w:val="002507F7"/>
    <w:rsid w:val="00252B7E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3B81"/>
    <w:rsid w:val="004165C2"/>
    <w:rsid w:val="00436735"/>
    <w:rsid w:val="00447373"/>
    <w:rsid w:val="004501BA"/>
    <w:rsid w:val="004510A2"/>
    <w:rsid w:val="00456F25"/>
    <w:rsid w:val="00466103"/>
    <w:rsid w:val="0046675B"/>
    <w:rsid w:val="00473AF9"/>
    <w:rsid w:val="00474DFD"/>
    <w:rsid w:val="00486B99"/>
    <w:rsid w:val="004A4156"/>
    <w:rsid w:val="004A471C"/>
    <w:rsid w:val="004C4AC5"/>
    <w:rsid w:val="004E7B6B"/>
    <w:rsid w:val="00520D99"/>
    <w:rsid w:val="0052507D"/>
    <w:rsid w:val="00535B53"/>
    <w:rsid w:val="00542FA9"/>
    <w:rsid w:val="00556699"/>
    <w:rsid w:val="00567B50"/>
    <w:rsid w:val="00571C28"/>
    <w:rsid w:val="005875B6"/>
    <w:rsid w:val="005A36D0"/>
    <w:rsid w:val="005B3D77"/>
    <w:rsid w:val="005B449A"/>
    <w:rsid w:val="005B52A0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B2214"/>
    <w:rsid w:val="006C2350"/>
    <w:rsid w:val="006C705B"/>
    <w:rsid w:val="006D26E3"/>
    <w:rsid w:val="006E2C5C"/>
    <w:rsid w:val="006E385F"/>
    <w:rsid w:val="006F71DD"/>
    <w:rsid w:val="00700CBB"/>
    <w:rsid w:val="007201CF"/>
    <w:rsid w:val="00730B1A"/>
    <w:rsid w:val="00737D4E"/>
    <w:rsid w:val="00740E9E"/>
    <w:rsid w:val="00764FA4"/>
    <w:rsid w:val="00771B9E"/>
    <w:rsid w:val="007837A0"/>
    <w:rsid w:val="007875C2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339C5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6E58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C0979"/>
    <w:rsid w:val="009D6D74"/>
    <w:rsid w:val="00A00D51"/>
    <w:rsid w:val="00A02E0B"/>
    <w:rsid w:val="00A033AB"/>
    <w:rsid w:val="00A06C38"/>
    <w:rsid w:val="00A3233D"/>
    <w:rsid w:val="00A52C6F"/>
    <w:rsid w:val="00A54982"/>
    <w:rsid w:val="00A55669"/>
    <w:rsid w:val="00A556E0"/>
    <w:rsid w:val="00A57F37"/>
    <w:rsid w:val="00A605BD"/>
    <w:rsid w:val="00A6431F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202BC"/>
    <w:rsid w:val="00D31B7E"/>
    <w:rsid w:val="00D33653"/>
    <w:rsid w:val="00D40C9F"/>
    <w:rsid w:val="00D53BD7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1DE9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5614E"/>
    <w:rsid w:val="00E77C35"/>
    <w:rsid w:val="00E82D93"/>
    <w:rsid w:val="00E85E5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6096</Words>
  <Characters>34751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</cp:revision>
  <dcterms:created xsi:type="dcterms:W3CDTF">2022-06-21T09:59:00Z</dcterms:created>
  <dcterms:modified xsi:type="dcterms:W3CDTF">2022-10-19T08:47:00Z</dcterms:modified>
</cp:coreProperties>
</file>