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5D2D71" w:rsidRPr="005723FD">
        <w:rPr>
          <w:bCs/>
          <w:sz w:val="28"/>
          <w:szCs w:val="28"/>
        </w:rPr>
        <w:t>61</w:t>
      </w:r>
      <w:r w:rsidR="00B1576B">
        <w:rPr>
          <w:bCs/>
          <w:sz w:val="28"/>
          <w:szCs w:val="28"/>
        </w:rPr>
        <w:t>5</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B1576B">
              <w:rPr>
                <w:bCs/>
                <w:iCs/>
                <w:sz w:val="28"/>
                <w:szCs w:val="28"/>
                <w:lang w:eastAsia="en-US"/>
              </w:rPr>
              <w:t xml:space="preserve">                                        </w:t>
            </w:r>
            <w:r w:rsidR="00872C3A" w:rsidRPr="009478A8">
              <w:rPr>
                <w:bCs/>
                <w:iCs/>
                <w:sz w:val="28"/>
                <w:szCs w:val="28"/>
                <w:lang w:eastAsia="en-US"/>
              </w:rPr>
              <w:t xml:space="preserve">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B1576B">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5723FD" w:rsidRPr="005723FD">
              <w:rPr>
                <w:bCs/>
                <w:sz w:val="28"/>
                <w:szCs w:val="28"/>
              </w:rPr>
              <w:t>№ 616Э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D2D71" w:rsidRPr="005723FD">
              <w:rPr>
                <w:bCs/>
                <w:sz w:val="28"/>
              </w:rPr>
              <w:t>616Э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CE5D7E" w:rsidRPr="00CE5D7E" w:rsidRDefault="00CE5D7E" w:rsidP="00CE5D7E">
            <w:pPr>
              <w:jc w:val="both"/>
              <w:rPr>
                <w:sz w:val="28"/>
                <w:szCs w:val="28"/>
              </w:rPr>
            </w:pPr>
            <w:r w:rsidRPr="00CE5D7E">
              <w:rPr>
                <w:sz w:val="28"/>
                <w:szCs w:val="28"/>
              </w:rPr>
              <w:t xml:space="preserve">Объекты недвижимого и неотъемлемого движимого имущества, расположенные по адресу: Архангельская область, г. Котлас, ул. </w:t>
            </w:r>
            <w:proofErr w:type="spellStart"/>
            <w:r w:rsidRPr="00CE5D7E">
              <w:rPr>
                <w:sz w:val="28"/>
                <w:szCs w:val="28"/>
              </w:rPr>
              <w:t>Мартемьяновская</w:t>
            </w:r>
            <w:proofErr w:type="spellEnd"/>
            <w:r w:rsidRPr="00CE5D7E">
              <w:rPr>
                <w:sz w:val="28"/>
                <w:szCs w:val="28"/>
              </w:rPr>
              <w:t>, д. 27-а, корпус 1,6,7,8,10,11</w:t>
            </w:r>
          </w:p>
          <w:p w:rsidR="005D2D71" w:rsidRPr="002E6003" w:rsidRDefault="005D2D71" w:rsidP="005D2D71">
            <w:pPr>
              <w:pStyle w:val="Default"/>
              <w:jc w:val="both"/>
              <w:rPr>
                <w:rFonts w:eastAsia="Times New Roman"/>
                <w:b/>
                <w:sz w:val="28"/>
                <w:szCs w:val="28"/>
                <w:lang w:eastAsia="ru-RU"/>
              </w:rPr>
            </w:pPr>
          </w:p>
          <w:p w:rsidR="005D2D71" w:rsidRDefault="005D2D71" w:rsidP="005D2D71">
            <w:pPr>
              <w:pStyle w:val="Default"/>
              <w:jc w:val="both"/>
              <w:rPr>
                <w:rFonts w:eastAsia="Times New Roman"/>
                <w:b/>
                <w:sz w:val="28"/>
                <w:szCs w:val="28"/>
                <w:lang w:eastAsia="ru-RU"/>
              </w:rPr>
            </w:pPr>
            <w:r w:rsidRPr="002E6003">
              <w:rPr>
                <w:rFonts w:eastAsia="Times New Roman"/>
                <w:b/>
                <w:sz w:val="28"/>
                <w:szCs w:val="28"/>
                <w:lang w:eastAsia="ru-RU"/>
              </w:rPr>
              <w:t>Лот № 2</w:t>
            </w:r>
          </w:p>
          <w:p w:rsidR="00CE5D7E" w:rsidRPr="00CE5D7E" w:rsidRDefault="00CE5D7E" w:rsidP="00CE5D7E">
            <w:pPr>
              <w:autoSpaceDE w:val="0"/>
              <w:autoSpaceDN w:val="0"/>
              <w:adjustRightInd w:val="0"/>
              <w:jc w:val="both"/>
              <w:rPr>
                <w:rFonts w:eastAsiaTheme="minorHAnsi"/>
                <w:sz w:val="28"/>
                <w:szCs w:val="28"/>
              </w:rPr>
            </w:pPr>
            <w:r w:rsidRPr="00CE5D7E">
              <w:rPr>
                <w:rFonts w:eastAsiaTheme="minorHAnsi"/>
                <w:sz w:val="28"/>
                <w:szCs w:val="28"/>
              </w:rPr>
              <w:lastRenderedPageBreak/>
              <w:t xml:space="preserve">Объекты недвижимого и неотъемлемого движимого имущества, расположенные по адресу: </w:t>
            </w:r>
            <w:proofErr w:type="gramStart"/>
            <w:r w:rsidRPr="00CE5D7E">
              <w:rPr>
                <w:rFonts w:eastAsiaTheme="minorHAnsi"/>
                <w:sz w:val="28"/>
                <w:szCs w:val="28"/>
              </w:rPr>
              <w:t>Челябинская</w:t>
            </w:r>
            <w:proofErr w:type="gramEnd"/>
            <w:r w:rsidRPr="00CE5D7E">
              <w:rPr>
                <w:rFonts w:eastAsiaTheme="minorHAnsi"/>
                <w:sz w:val="28"/>
                <w:szCs w:val="28"/>
              </w:rPr>
              <w:t xml:space="preserve"> обл., г. Челябинск, Советский район, тракт Троицкий, д. 35:</w:t>
            </w:r>
          </w:p>
          <w:p w:rsidR="005D2D71" w:rsidRPr="002E6003" w:rsidRDefault="005D2D71" w:rsidP="005D2D71">
            <w:pPr>
              <w:pStyle w:val="Default"/>
              <w:jc w:val="both"/>
              <w:rPr>
                <w:iCs/>
                <w:sz w:val="28"/>
                <w:szCs w:val="28"/>
              </w:rPr>
            </w:pPr>
          </w:p>
          <w:p w:rsidR="00CE5D7E"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4274BB" w:rsidRPr="00C300D8" w:rsidRDefault="004274BB" w:rsidP="004274BB">
            <w:pPr>
              <w:autoSpaceDE w:val="0"/>
              <w:autoSpaceDN w:val="0"/>
              <w:adjustRightInd w:val="0"/>
              <w:spacing w:before="120" w:after="120"/>
              <w:jc w:val="both"/>
              <w:rPr>
                <w:sz w:val="28"/>
                <w:szCs w:val="28"/>
              </w:rPr>
            </w:pPr>
            <w:r w:rsidRPr="00C300D8">
              <w:rPr>
                <w:sz w:val="28"/>
                <w:szCs w:val="28"/>
              </w:rPr>
              <w:t xml:space="preserve">Начальная цена продажи (лота): </w:t>
            </w:r>
            <w:r w:rsidR="004B46C6" w:rsidRPr="006975E7">
              <w:rPr>
                <w:color w:val="000000"/>
                <w:sz w:val="28"/>
                <w:szCs w:val="28"/>
              </w:rPr>
              <w:t>65 947</w:t>
            </w:r>
            <w:r w:rsidR="004B46C6">
              <w:rPr>
                <w:color w:val="000000"/>
                <w:sz w:val="28"/>
                <w:szCs w:val="28"/>
              </w:rPr>
              <w:t> </w:t>
            </w:r>
            <w:r w:rsidR="004B46C6" w:rsidRPr="006975E7">
              <w:rPr>
                <w:color w:val="000000"/>
                <w:sz w:val="28"/>
                <w:szCs w:val="28"/>
              </w:rPr>
              <w:t>573</w:t>
            </w:r>
            <w:r w:rsidR="004B46C6">
              <w:rPr>
                <w:color w:val="000000"/>
                <w:sz w:val="28"/>
                <w:szCs w:val="28"/>
              </w:rPr>
              <w:t>,04</w:t>
            </w:r>
            <w:r w:rsidR="004B46C6" w:rsidRPr="006975E7">
              <w:rPr>
                <w:color w:val="000000"/>
                <w:sz w:val="28"/>
                <w:szCs w:val="28"/>
              </w:rPr>
              <w:t xml:space="preserve"> (шестьдесят пять миллионов девятьсот сорок семь тысяч пятьсот семьдесят три) рубля 04 копейки с учетом НДС</w:t>
            </w:r>
            <w:r w:rsidRPr="00C300D8">
              <w:rPr>
                <w:sz w:val="28"/>
                <w:szCs w:val="28"/>
              </w:rPr>
              <w:t>.</w:t>
            </w:r>
          </w:p>
          <w:p w:rsidR="004274BB" w:rsidRPr="00C300D8" w:rsidRDefault="004274BB" w:rsidP="004274BB">
            <w:pPr>
              <w:autoSpaceDE w:val="0"/>
              <w:autoSpaceDN w:val="0"/>
              <w:adjustRightInd w:val="0"/>
              <w:spacing w:before="120" w:after="120"/>
              <w:jc w:val="both"/>
              <w:rPr>
                <w:sz w:val="28"/>
                <w:szCs w:val="28"/>
              </w:rPr>
            </w:pPr>
            <w:r w:rsidRPr="00C300D8">
              <w:rPr>
                <w:sz w:val="28"/>
                <w:szCs w:val="28"/>
              </w:rPr>
              <w:t xml:space="preserve">Минимальная цена продажи (лота): </w:t>
            </w:r>
            <w:r w:rsidR="004B46C6" w:rsidRPr="00FE00AA">
              <w:rPr>
                <w:sz w:val="28"/>
                <w:szCs w:val="28"/>
              </w:rPr>
              <w:t>5</w:t>
            </w:r>
            <w:r w:rsidR="004B46C6" w:rsidRPr="00FE00AA">
              <w:rPr>
                <w:iCs/>
                <w:sz w:val="28"/>
                <w:szCs w:val="28"/>
              </w:rPr>
              <w:t>7 478</w:t>
            </w:r>
            <w:r w:rsidR="004B46C6">
              <w:rPr>
                <w:iCs/>
                <w:sz w:val="28"/>
                <w:szCs w:val="28"/>
              </w:rPr>
              <w:t> </w:t>
            </w:r>
            <w:r w:rsidR="004B46C6" w:rsidRPr="00FE00AA">
              <w:rPr>
                <w:iCs/>
                <w:sz w:val="28"/>
                <w:szCs w:val="28"/>
              </w:rPr>
              <w:t>151</w:t>
            </w:r>
            <w:r w:rsidR="004B46C6">
              <w:rPr>
                <w:iCs/>
                <w:sz w:val="28"/>
                <w:szCs w:val="28"/>
              </w:rPr>
              <w:t>,64</w:t>
            </w:r>
            <w:r w:rsidR="004B46C6" w:rsidRPr="00FE00AA">
              <w:rPr>
                <w:iCs/>
                <w:sz w:val="28"/>
                <w:szCs w:val="28"/>
              </w:rPr>
              <w:t xml:space="preserve">  </w:t>
            </w:r>
            <w:r w:rsidR="004B46C6" w:rsidRPr="00FE00AA">
              <w:rPr>
                <w:sz w:val="28"/>
                <w:szCs w:val="28"/>
              </w:rPr>
              <w:t>(пятьдесят семь миллионов четыреста семьдесят восемь тысяч сто пятьдесят один) рубль 64 копейки с учетом НДС</w:t>
            </w:r>
            <w:r w:rsidRPr="00C300D8">
              <w:rPr>
                <w:sz w:val="28"/>
                <w:szCs w:val="28"/>
              </w:rPr>
              <w:t>.</w:t>
            </w:r>
          </w:p>
          <w:p w:rsidR="004274BB" w:rsidRPr="00C300D8" w:rsidRDefault="004274BB" w:rsidP="004274BB">
            <w:pPr>
              <w:autoSpaceDE w:val="0"/>
              <w:autoSpaceDN w:val="0"/>
              <w:adjustRightInd w:val="0"/>
              <w:spacing w:before="120" w:after="120"/>
              <w:jc w:val="both"/>
              <w:rPr>
                <w:sz w:val="28"/>
                <w:szCs w:val="28"/>
              </w:rPr>
            </w:pPr>
            <w:r w:rsidRPr="00C300D8">
              <w:rPr>
                <w:i/>
                <w:sz w:val="28"/>
                <w:szCs w:val="28"/>
              </w:rPr>
              <w:t>Шаг аукциона на понижение объектов недвижимого имущества:</w:t>
            </w:r>
            <w:r w:rsidRPr="00C300D8">
              <w:rPr>
                <w:sz w:val="28"/>
                <w:szCs w:val="28"/>
              </w:rPr>
              <w:t xml:space="preserve"> </w:t>
            </w:r>
            <w:r w:rsidR="00AE5622" w:rsidRPr="008744E6">
              <w:rPr>
                <w:color w:val="000000"/>
                <w:sz w:val="28"/>
                <w:szCs w:val="28"/>
              </w:rPr>
              <w:t>1 693 884,28 (</w:t>
            </w:r>
            <w:r w:rsidR="00AE5622" w:rsidRPr="008744E6">
              <w:rPr>
                <w:sz w:val="28"/>
                <w:szCs w:val="28"/>
              </w:rPr>
              <w:t>один миллион шестьсот девяносто три тысячи восемьсот восемьдесят четыре) рубля 28 копеек с учетом НДС</w:t>
            </w:r>
            <w:r w:rsidRPr="00C300D8">
              <w:rPr>
                <w:sz w:val="28"/>
                <w:szCs w:val="28"/>
              </w:rPr>
              <w:t>.</w:t>
            </w:r>
          </w:p>
          <w:p w:rsidR="002375D0" w:rsidRPr="00E50055" w:rsidRDefault="004274BB" w:rsidP="002375D0">
            <w:pPr>
              <w:spacing w:line="0" w:lineRule="atLeast"/>
              <w:jc w:val="both"/>
              <w:rPr>
                <w:sz w:val="28"/>
                <w:szCs w:val="28"/>
              </w:rPr>
            </w:pPr>
            <w:r w:rsidRPr="00C300D8">
              <w:rPr>
                <w:i/>
                <w:sz w:val="28"/>
                <w:szCs w:val="28"/>
              </w:rPr>
              <w:t>Шаг аукциона на повышение объектов недвижимого имущества:</w:t>
            </w:r>
            <w:r w:rsidRPr="00C300D8">
              <w:rPr>
                <w:sz w:val="28"/>
                <w:szCs w:val="28"/>
              </w:rPr>
              <w:t xml:space="preserve"> </w:t>
            </w:r>
            <w:r w:rsidR="002375D0" w:rsidRPr="00E50EA7">
              <w:rPr>
                <w:color w:val="000000"/>
                <w:sz w:val="28"/>
                <w:szCs w:val="28"/>
              </w:rPr>
              <w:t>846 942,14</w:t>
            </w:r>
            <w:r w:rsidR="002375D0" w:rsidRPr="00E50055">
              <w:rPr>
                <w:sz w:val="28"/>
                <w:szCs w:val="28"/>
              </w:rPr>
              <w:t xml:space="preserve"> (восемьсот сорок шесть тысяч девятьсот сорок два) рубля 14 копеек с учетом НДС.</w:t>
            </w:r>
          </w:p>
          <w:p w:rsidR="004274BB" w:rsidRPr="00C300D8"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2</w:t>
            </w:r>
          </w:p>
          <w:p w:rsidR="004274BB" w:rsidRPr="00C300D8" w:rsidRDefault="004274BB" w:rsidP="004274BB">
            <w:pPr>
              <w:jc w:val="both"/>
              <w:rPr>
                <w:rFonts w:eastAsia="Calibri"/>
                <w:sz w:val="28"/>
                <w:szCs w:val="28"/>
              </w:rPr>
            </w:pPr>
            <w:r w:rsidRPr="00C300D8">
              <w:rPr>
                <w:rFonts w:eastAsia="Calibri"/>
                <w:sz w:val="28"/>
                <w:szCs w:val="28"/>
              </w:rPr>
              <w:t xml:space="preserve">Начальная цена продажи (лота): </w:t>
            </w:r>
            <w:r w:rsidR="004B46C6" w:rsidRPr="006975E7">
              <w:rPr>
                <w:color w:val="000000"/>
                <w:sz w:val="28"/>
                <w:szCs w:val="28"/>
              </w:rPr>
              <w:t>132 327</w:t>
            </w:r>
            <w:r w:rsidR="004B46C6">
              <w:rPr>
                <w:color w:val="000000"/>
                <w:sz w:val="28"/>
                <w:szCs w:val="28"/>
              </w:rPr>
              <w:t> </w:t>
            </w:r>
            <w:r w:rsidR="004B46C6" w:rsidRPr="006975E7">
              <w:rPr>
                <w:color w:val="000000"/>
                <w:sz w:val="28"/>
                <w:szCs w:val="28"/>
              </w:rPr>
              <w:t>560</w:t>
            </w:r>
            <w:r w:rsidR="004B46C6">
              <w:rPr>
                <w:color w:val="000000"/>
                <w:sz w:val="28"/>
                <w:szCs w:val="28"/>
              </w:rPr>
              <w:t>,00</w:t>
            </w:r>
            <w:r w:rsidR="004B46C6" w:rsidRPr="006975E7">
              <w:rPr>
                <w:color w:val="000000"/>
                <w:sz w:val="28"/>
                <w:szCs w:val="28"/>
              </w:rPr>
              <w:t xml:space="preserve"> (сто тридцать два миллиона триста двадцать семь тысяч пятьсот шестьдесят) рублей 00 копейки с учетом НДС</w:t>
            </w:r>
            <w:r w:rsidRPr="00C300D8">
              <w:rPr>
                <w:rFonts w:eastAsia="Calibri"/>
                <w:sz w:val="28"/>
                <w:szCs w:val="28"/>
              </w:rPr>
              <w:t>.</w:t>
            </w:r>
          </w:p>
          <w:p w:rsidR="004274BB" w:rsidRPr="00C300D8" w:rsidRDefault="004274BB" w:rsidP="004274BB">
            <w:pPr>
              <w:jc w:val="both"/>
              <w:rPr>
                <w:rFonts w:eastAsia="Calibri"/>
                <w:sz w:val="28"/>
                <w:szCs w:val="28"/>
              </w:rPr>
            </w:pPr>
          </w:p>
          <w:p w:rsidR="004274BB" w:rsidRDefault="004274BB" w:rsidP="004274BB">
            <w:pPr>
              <w:jc w:val="both"/>
              <w:rPr>
                <w:rFonts w:eastAsia="Calibri"/>
                <w:sz w:val="28"/>
                <w:szCs w:val="28"/>
              </w:rPr>
            </w:pPr>
            <w:r w:rsidRPr="00C300D8">
              <w:rPr>
                <w:rFonts w:eastAsia="Calibri"/>
                <w:sz w:val="28"/>
                <w:szCs w:val="28"/>
              </w:rPr>
              <w:t xml:space="preserve">Минимальная цена продажи (лота): </w:t>
            </w:r>
            <w:r w:rsidR="004B46C6" w:rsidRPr="00FE00AA">
              <w:rPr>
                <w:sz w:val="28"/>
                <w:szCs w:val="28"/>
              </w:rPr>
              <w:t>107 453</w:t>
            </w:r>
            <w:r w:rsidR="004B46C6">
              <w:rPr>
                <w:sz w:val="28"/>
                <w:szCs w:val="28"/>
              </w:rPr>
              <w:t> </w:t>
            </w:r>
            <w:r w:rsidR="004B46C6" w:rsidRPr="00FE00AA">
              <w:rPr>
                <w:sz w:val="28"/>
                <w:szCs w:val="28"/>
              </w:rPr>
              <w:t>973</w:t>
            </w:r>
            <w:r w:rsidR="004B46C6">
              <w:rPr>
                <w:sz w:val="28"/>
                <w:szCs w:val="28"/>
              </w:rPr>
              <w:t>,00</w:t>
            </w:r>
            <w:r w:rsidR="004B46C6" w:rsidRPr="00FE00AA">
              <w:rPr>
                <w:iCs/>
                <w:sz w:val="28"/>
                <w:szCs w:val="28"/>
              </w:rPr>
              <w:t xml:space="preserve"> </w:t>
            </w:r>
            <w:r w:rsidR="004B46C6" w:rsidRPr="00FE00AA">
              <w:rPr>
                <w:sz w:val="28"/>
                <w:szCs w:val="28"/>
              </w:rPr>
              <w:t>(сто семь миллионов четыреста пятьдесят три тысячи девятьсот семьдесят три) рубля 00 копеек с учетом НДС</w:t>
            </w:r>
            <w:r w:rsidR="004B46C6" w:rsidRPr="00FE00AA">
              <w:rPr>
                <w:rFonts w:eastAsia="Calibri"/>
                <w:sz w:val="28"/>
                <w:szCs w:val="28"/>
              </w:rPr>
              <w:t>.</w:t>
            </w:r>
          </w:p>
          <w:p w:rsidR="004274BB" w:rsidRPr="00C300D8" w:rsidRDefault="004274BB" w:rsidP="004274BB">
            <w:pPr>
              <w:jc w:val="both"/>
              <w:rPr>
                <w:rFonts w:eastAsia="Calibri"/>
                <w:sz w:val="28"/>
                <w:szCs w:val="28"/>
              </w:rPr>
            </w:pPr>
          </w:p>
          <w:p w:rsidR="002375D0" w:rsidRPr="00C300D8" w:rsidRDefault="004274BB" w:rsidP="002375D0">
            <w:pPr>
              <w:spacing w:line="0" w:lineRule="atLeast"/>
              <w:jc w:val="both"/>
              <w:rPr>
                <w:sz w:val="28"/>
                <w:szCs w:val="28"/>
              </w:rPr>
            </w:pPr>
            <w:r w:rsidRPr="00C300D8">
              <w:rPr>
                <w:rFonts w:eastAsia="Calibri"/>
                <w:i/>
                <w:sz w:val="28"/>
                <w:szCs w:val="28"/>
              </w:rPr>
              <w:t xml:space="preserve">Величина снижения цены первоначального предложения («шаг понижения») по Процедуре: </w:t>
            </w:r>
            <w:r w:rsidR="002375D0" w:rsidRPr="002708BF">
              <w:rPr>
                <w:color w:val="000000"/>
                <w:sz w:val="28"/>
                <w:szCs w:val="28"/>
              </w:rPr>
              <w:t>4 974 717,40</w:t>
            </w:r>
            <w:r w:rsidR="002375D0" w:rsidRPr="002708BF">
              <w:rPr>
                <w:rFonts w:eastAsia="Calibri"/>
                <w:sz w:val="28"/>
                <w:szCs w:val="28"/>
              </w:rPr>
              <w:t xml:space="preserve"> (</w:t>
            </w:r>
            <w:r w:rsidR="002375D0">
              <w:rPr>
                <w:rFonts w:eastAsia="Calibri"/>
                <w:sz w:val="28"/>
                <w:szCs w:val="28"/>
              </w:rPr>
              <w:t>четыре</w:t>
            </w:r>
            <w:r w:rsidR="002375D0" w:rsidRPr="002708BF">
              <w:rPr>
                <w:rFonts w:eastAsia="Calibri"/>
                <w:sz w:val="28"/>
                <w:szCs w:val="28"/>
              </w:rPr>
              <w:t xml:space="preserve"> миллиона девятьсот семьдесят </w:t>
            </w:r>
            <w:r w:rsidR="002375D0">
              <w:rPr>
                <w:rFonts w:eastAsia="Calibri"/>
                <w:sz w:val="28"/>
                <w:szCs w:val="28"/>
              </w:rPr>
              <w:t>четыре</w:t>
            </w:r>
            <w:r w:rsidR="002375D0" w:rsidRPr="002708BF">
              <w:rPr>
                <w:rFonts w:eastAsia="Calibri"/>
                <w:sz w:val="28"/>
                <w:szCs w:val="28"/>
              </w:rPr>
              <w:t xml:space="preserve"> тысяч</w:t>
            </w:r>
            <w:r w:rsidR="002375D0">
              <w:rPr>
                <w:rFonts w:eastAsia="Calibri"/>
                <w:sz w:val="28"/>
                <w:szCs w:val="28"/>
              </w:rPr>
              <w:t>и</w:t>
            </w:r>
            <w:r w:rsidR="002375D0" w:rsidRPr="002708BF">
              <w:rPr>
                <w:rFonts w:eastAsia="Calibri"/>
                <w:sz w:val="28"/>
                <w:szCs w:val="28"/>
              </w:rPr>
              <w:t xml:space="preserve"> семьсот </w:t>
            </w:r>
            <w:r w:rsidR="002375D0">
              <w:rPr>
                <w:rFonts w:eastAsia="Calibri"/>
                <w:sz w:val="28"/>
                <w:szCs w:val="28"/>
              </w:rPr>
              <w:t>семнадцать</w:t>
            </w:r>
            <w:r w:rsidR="002375D0" w:rsidRPr="002708BF">
              <w:rPr>
                <w:rFonts w:eastAsia="Calibri"/>
                <w:sz w:val="28"/>
                <w:szCs w:val="28"/>
              </w:rPr>
              <w:t>) рубл</w:t>
            </w:r>
            <w:r w:rsidR="002375D0">
              <w:rPr>
                <w:rFonts w:eastAsia="Calibri"/>
                <w:sz w:val="28"/>
                <w:szCs w:val="28"/>
              </w:rPr>
              <w:t>ей</w:t>
            </w:r>
            <w:r w:rsidR="002375D0" w:rsidRPr="002708BF">
              <w:rPr>
                <w:rFonts w:eastAsia="Calibri"/>
                <w:sz w:val="28"/>
                <w:szCs w:val="28"/>
              </w:rPr>
              <w:t xml:space="preserve"> 40 копеек с учетом НДС.</w:t>
            </w:r>
            <w:r w:rsidR="002375D0" w:rsidRPr="00C300D8">
              <w:rPr>
                <w:sz w:val="28"/>
                <w:szCs w:val="28"/>
              </w:rPr>
              <w:t xml:space="preserve"> </w:t>
            </w:r>
          </w:p>
          <w:p w:rsidR="004274BB" w:rsidRPr="00C300D8" w:rsidRDefault="004274BB" w:rsidP="004274BB">
            <w:pPr>
              <w:jc w:val="both"/>
              <w:rPr>
                <w:rFonts w:eastAsia="Calibri"/>
                <w:sz w:val="28"/>
                <w:szCs w:val="28"/>
              </w:rPr>
            </w:pPr>
          </w:p>
          <w:p w:rsidR="007E2AD0" w:rsidRPr="00C300D8" w:rsidRDefault="004274BB" w:rsidP="002375D0">
            <w:pPr>
              <w:autoSpaceDE w:val="0"/>
              <w:autoSpaceDN w:val="0"/>
              <w:adjustRightInd w:val="0"/>
              <w:spacing w:line="0" w:lineRule="atLeast"/>
              <w:jc w:val="both"/>
              <w:rPr>
                <w:sz w:val="28"/>
                <w:szCs w:val="28"/>
              </w:rPr>
            </w:pPr>
            <w:r w:rsidRPr="00C300D8">
              <w:rPr>
                <w:rFonts w:eastAsia="Calibri"/>
                <w:i/>
                <w:sz w:val="28"/>
                <w:szCs w:val="28"/>
              </w:rPr>
              <w:t xml:space="preserve">Величина повышения цены предложения («шаг аукциона») по Процедуре: </w:t>
            </w:r>
            <w:r w:rsidR="003C0D2E" w:rsidRPr="00E50055">
              <w:rPr>
                <w:color w:val="000000"/>
                <w:sz w:val="28"/>
                <w:szCs w:val="28"/>
              </w:rPr>
              <w:t>2 487 358,70</w:t>
            </w:r>
            <w:r w:rsidR="003C0D2E" w:rsidRPr="00E50055">
              <w:rPr>
                <w:rFonts w:eastAsia="Calibri"/>
                <w:sz w:val="28"/>
                <w:szCs w:val="28"/>
              </w:rPr>
              <w:t xml:space="preserve"> (</w:t>
            </w:r>
            <w:r w:rsidR="003C0D2E">
              <w:rPr>
                <w:rFonts w:eastAsia="Calibri"/>
                <w:sz w:val="28"/>
                <w:szCs w:val="28"/>
              </w:rPr>
              <w:t>два</w:t>
            </w:r>
            <w:r w:rsidR="003C0D2E" w:rsidRPr="00E50055">
              <w:rPr>
                <w:rFonts w:eastAsia="Calibri"/>
                <w:sz w:val="28"/>
                <w:szCs w:val="28"/>
              </w:rPr>
              <w:t xml:space="preserve"> миллион</w:t>
            </w:r>
            <w:r w:rsidR="003C0D2E">
              <w:rPr>
                <w:rFonts w:eastAsia="Calibri"/>
                <w:sz w:val="28"/>
                <w:szCs w:val="28"/>
              </w:rPr>
              <w:t>а</w:t>
            </w:r>
            <w:r w:rsidR="003C0D2E" w:rsidRPr="00E50055">
              <w:rPr>
                <w:rFonts w:eastAsia="Calibri"/>
                <w:sz w:val="28"/>
                <w:szCs w:val="28"/>
              </w:rPr>
              <w:t xml:space="preserve"> </w:t>
            </w:r>
            <w:r w:rsidR="003C0D2E">
              <w:rPr>
                <w:rFonts w:eastAsia="Calibri"/>
                <w:sz w:val="28"/>
                <w:szCs w:val="28"/>
              </w:rPr>
              <w:t>четыреста восемьдесят семь</w:t>
            </w:r>
            <w:r w:rsidR="003C0D2E" w:rsidRPr="00E50055">
              <w:rPr>
                <w:rFonts w:eastAsia="Calibri"/>
                <w:sz w:val="28"/>
                <w:szCs w:val="28"/>
              </w:rPr>
              <w:t xml:space="preserve"> тысяч </w:t>
            </w:r>
            <w:r w:rsidR="003C0D2E">
              <w:rPr>
                <w:rFonts w:eastAsia="Calibri"/>
                <w:sz w:val="28"/>
                <w:szCs w:val="28"/>
              </w:rPr>
              <w:t>триста пятьдесят восемь</w:t>
            </w:r>
            <w:r w:rsidR="003C0D2E" w:rsidRPr="00E50055">
              <w:rPr>
                <w:rFonts w:eastAsia="Calibri"/>
                <w:sz w:val="28"/>
                <w:szCs w:val="28"/>
              </w:rPr>
              <w:t>) рублей 70 копеек с учетом</w:t>
            </w:r>
            <w:r w:rsidR="003C0D2E" w:rsidRPr="003A6404">
              <w:rPr>
                <w:rFonts w:eastAsia="Calibri"/>
                <w:sz w:val="28"/>
                <w:szCs w:val="28"/>
              </w:rPr>
              <w:t xml:space="preserve"> НДС.</w:t>
            </w:r>
            <w:bookmarkStart w:id="0" w:name="_GoBack"/>
            <w:bookmarkEnd w:id="0"/>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74358F" w:rsidRDefault="0074358F" w:rsidP="005660F0">
            <w:pPr>
              <w:jc w:val="both"/>
              <w:rPr>
                <w:b/>
                <w:sz w:val="28"/>
                <w:szCs w:val="28"/>
              </w:rPr>
            </w:pPr>
          </w:p>
          <w:p w:rsidR="00DF5975" w:rsidRPr="00ED454D" w:rsidRDefault="00DF5975" w:rsidP="00DF5975">
            <w:pPr>
              <w:widowControl w:val="0"/>
              <w:autoSpaceDE w:val="0"/>
              <w:autoSpaceDN w:val="0"/>
              <w:adjustRightInd w:val="0"/>
              <w:spacing w:line="0" w:lineRule="atLeast"/>
              <w:jc w:val="both"/>
              <w:rPr>
                <w:rFonts w:eastAsiaTheme="minorHAnsi"/>
                <w:bCs/>
                <w:sz w:val="28"/>
                <w:szCs w:val="28"/>
                <w:lang w:eastAsia="en-US"/>
              </w:rPr>
            </w:pPr>
            <w:r w:rsidRPr="0039362B">
              <w:rPr>
                <w:rFonts w:eastAsiaTheme="minorHAnsi"/>
                <w:b/>
                <w:bCs/>
                <w:sz w:val="28"/>
                <w:szCs w:val="28"/>
                <w:u w:val="single"/>
                <w:lang w:eastAsia="en-US"/>
              </w:rPr>
              <w:t>по лоту № 1</w:t>
            </w:r>
            <w:r>
              <w:rPr>
                <w:rFonts w:eastAsiaTheme="minorHAnsi"/>
                <w:b/>
                <w:bCs/>
                <w:sz w:val="28"/>
                <w:szCs w:val="28"/>
                <w:u w:val="single"/>
                <w:lang w:eastAsia="en-US"/>
              </w:rPr>
              <w:t>:</w:t>
            </w:r>
            <w:r w:rsidRPr="00ED454D">
              <w:rPr>
                <w:rFonts w:eastAsiaTheme="minorHAnsi"/>
                <w:b/>
                <w:bCs/>
                <w:sz w:val="28"/>
                <w:szCs w:val="28"/>
                <w:lang w:eastAsia="en-US"/>
              </w:rPr>
              <w:t xml:space="preserve"> –</w:t>
            </w:r>
            <w:r>
              <w:rPr>
                <w:rFonts w:eastAsiaTheme="minorHAnsi"/>
                <w:b/>
                <w:bCs/>
                <w:sz w:val="28"/>
                <w:szCs w:val="28"/>
                <w:lang w:eastAsia="en-US"/>
              </w:rPr>
              <w:t xml:space="preserve"> </w:t>
            </w:r>
            <w:r w:rsidRPr="00ED454D">
              <w:rPr>
                <w:rFonts w:eastAsiaTheme="minorHAnsi"/>
                <w:bCs/>
                <w:sz w:val="28"/>
                <w:szCs w:val="28"/>
                <w:lang w:eastAsia="en-US"/>
              </w:rPr>
              <w:t>6</w:t>
            </w:r>
            <w:r>
              <w:rPr>
                <w:rFonts w:eastAsiaTheme="minorHAnsi"/>
                <w:bCs/>
                <w:sz w:val="28"/>
                <w:szCs w:val="28"/>
                <w:lang w:eastAsia="en-US"/>
              </w:rPr>
              <w:t xml:space="preserve"> 60</w:t>
            </w:r>
            <w:r w:rsidRPr="00ED454D">
              <w:rPr>
                <w:rFonts w:eastAsiaTheme="minorHAnsi"/>
                <w:bCs/>
                <w:sz w:val="28"/>
                <w:szCs w:val="28"/>
                <w:lang w:eastAsia="en-US"/>
              </w:rPr>
              <w:t>0</w:t>
            </w:r>
            <w:r>
              <w:rPr>
                <w:rFonts w:eastAsiaTheme="minorHAnsi"/>
                <w:bCs/>
                <w:sz w:val="28"/>
                <w:szCs w:val="28"/>
                <w:lang w:eastAsia="en-US"/>
              </w:rPr>
              <w:t> </w:t>
            </w:r>
            <w:r w:rsidRPr="00ED454D">
              <w:rPr>
                <w:rFonts w:eastAsiaTheme="minorHAnsi"/>
                <w:bCs/>
                <w:sz w:val="28"/>
                <w:szCs w:val="28"/>
                <w:lang w:eastAsia="en-US"/>
              </w:rPr>
              <w:t>000</w:t>
            </w:r>
            <w:r>
              <w:rPr>
                <w:rFonts w:eastAsiaTheme="minorHAnsi"/>
                <w:bCs/>
                <w:sz w:val="28"/>
                <w:szCs w:val="28"/>
                <w:lang w:eastAsia="en-US"/>
              </w:rPr>
              <w:t>,00</w:t>
            </w:r>
            <w:r w:rsidRPr="00ED454D">
              <w:rPr>
                <w:rFonts w:eastAsiaTheme="minorHAnsi"/>
                <w:bCs/>
                <w:sz w:val="28"/>
                <w:szCs w:val="28"/>
                <w:lang w:eastAsia="en-US"/>
              </w:rPr>
              <w:t xml:space="preserve"> (</w:t>
            </w:r>
            <w:r>
              <w:rPr>
                <w:rFonts w:eastAsiaTheme="minorHAnsi"/>
                <w:bCs/>
                <w:sz w:val="28"/>
                <w:szCs w:val="28"/>
                <w:lang w:eastAsia="en-US"/>
              </w:rPr>
              <w:t>шесть миллионов шестьсот</w:t>
            </w:r>
            <w:r w:rsidRPr="00ED454D">
              <w:rPr>
                <w:rFonts w:eastAsiaTheme="minorHAnsi"/>
                <w:bCs/>
                <w:sz w:val="28"/>
                <w:szCs w:val="28"/>
                <w:lang w:eastAsia="en-US"/>
              </w:rPr>
              <w:t xml:space="preserve"> тысяч) рублей 00 копеек с учетом НДС.</w:t>
            </w:r>
          </w:p>
          <w:p w:rsidR="00DF5975" w:rsidRPr="00ED454D" w:rsidRDefault="00DF5975" w:rsidP="00DF5975">
            <w:pPr>
              <w:spacing w:line="0" w:lineRule="atLeast"/>
              <w:jc w:val="both"/>
              <w:rPr>
                <w:color w:val="000000" w:themeColor="text1"/>
                <w:sz w:val="28"/>
                <w:szCs w:val="28"/>
              </w:rPr>
            </w:pPr>
            <w:r w:rsidRPr="00C45CD2">
              <w:rPr>
                <w:rFonts w:eastAsiaTheme="minorHAnsi"/>
                <w:b/>
                <w:sz w:val="28"/>
                <w:szCs w:val="28"/>
                <w:u w:val="single"/>
                <w:lang w:eastAsia="en-US"/>
              </w:rPr>
              <w:t>по лоту № 2</w:t>
            </w:r>
            <w:r>
              <w:rPr>
                <w:rFonts w:eastAsiaTheme="minorHAnsi"/>
                <w:b/>
                <w:sz w:val="28"/>
                <w:szCs w:val="28"/>
                <w:lang w:eastAsia="en-US"/>
              </w:rPr>
              <w:t>:</w:t>
            </w:r>
            <w:r w:rsidRPr="00ED454D">
              <w:rPr>
                <w:rFonts w:eastAsiaTheme="minorHAnsi"/>
                <w:b/>
                <w:sz w:val="28"/>
                <w:szCs w:val="28"/>
                <w:lang w:eastAsia="en-US"/>
              </w:rPr>
              <w:t xml:space="preserve">– </w:t>
            </w:r>
            <w:r>
              <w:rPr>
                <w:rFonts w:eastAsiaTheme="minorHAnsi"/>
                <w:sz w:val="28"/>
                <w:szCs w:val="28"/>
                <w:lang w:eastAsia="en-US"/>
              </w:rPr>
              <w:t>13 300 000,00</w:t>
            </w:r>
            <w:r w:rsidRPr="00ED454D">
              <w:rPr>
                <w:rFonts w:eastAsiaTheme="minorHAnsi"/>
                <w:sz w:val="28"/>
                <w:szCs w:val="28"/>
                <w:lang w:eastAsia="en-US"/>
              </w:rPr>
              <w:t xml:space="preserve"> (</w:t>
            </w:r>
            <w:r>
              <w:rPr>
                <w:rFonts w:eastAsiaTheme="minorHAnsi"/>
                <w:sz w:val="28"/>
                <w:szCs w:val="28"/>
                <w:lang w:eastAsia="en-US"/>
              </w:rPr>
              <w:t>тринадцать миллионов триста тысяч</w:t>
            </w:r>
            <w:r w:rsidRPr="00ED454D">
              <w:rPr>
                <w:rFonts w:eastAsiaTheme="minorHAnsi"/>
                <w:sz w:val="28"/>
                <w:szCs w:val="28"/>
                <w:lang w:eastAsia="en-US"/>
              </w:rPr>
              <w:t xml:space="preserve">) рублей 00 копеек </w:t>
            </w:r>
            <w:r w:rsidRPr="00ED454D">
              <w:rPr>
                <w:sz w:val="28"/>
                <w:szCs w:val="28"/>
              </w:rPr>
              <w:t>с учетом НДС</w:t>
            </w:r>
            <w:r w:rsidRPr="00ED454D">
              <w:rPr>
                <w:color w:val="000000" w:themeColor="text1"/>
                <w:sz w:val="28"/>
                <w:szCs w:val="28"/>
              </w:rPr>
              <w:t>.</w:t>
            </w:r>
          </w:p>
          <w:p w:rsidR="00960DC1" w:rsidRPr="00C300D8" w:rsidRDefault="00960DC1" w:rsidP="003439C9">
            <w:pPr>
              <w:jc w:val="both"/>
              <w:rPr>
                <w:sz w:val="28"/>
                <w:szCs w:val="28"/>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BB65A8">
              <w:rPr>
                <w:rFonts w:eastAsiaTheme="minorHAnsi"/>
                <w:bCs/>
                <w:sz w:val="28"/>
                <w:szCs w:val="28"/>
                <w:lang w:eastAsia="en-US"/>
              </w:rPr>
              <w:t>14.12.2020 по 25</w:t>
            </w:r>
            <w:r w:rsidR="00722D1E" w:rsidRPr="00B32391">
              <w:rPr>
                <w:rFonts w:eastAsiaTheme="minorHAnsi"/>
                <w:bCs/>
                <w:sz w:val="28"/>
                <w:szCs w:val="28"/>
                <w:lang w:eastAsia="en-US"/>
              </w:rPr>
              <w:t>.01.2021.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55B9F" w:rsidRPr="00655B9F">
              <w:rPr>
                <w:rFonts w:eastAsia="Calibri"/>
                <w:sz w:val="28"/>
                <w:szCs w:val="28"/>
              </w:rPr>
              <w:t>1</w:t>
            </w:r>
            <w:r w:rsidR="00DF5975">
              <w:rPr>
                <w:rFonts w:eastAsia="Calibri"/>
                <w:sz w:val="28"/>
                <w:szCs w:val="28"/>
              </w:rPr>
              <w:t>4</w:t>
            </w:r>
            <w:r w:rsidR="00655B9F" w:rsidRPr="00655B9F">
              <w:rPr>
                <w:rFonts w:eastAsia="Calibri"/>
                <w:sz w:val="28"/>
                <w:szCs w:val="28"/>
              </w:rPr>
              <w:t>.12</w:t>
            </w:r>
            <w:r w:rsidRPr="00655B9F">
              <w:rPr>
                <w:rFonts w:eastAsia="Calibri"/>
                <w:sz w:val="28"/>
                <w:szCs w:val="28"/>
              </w:rPr>
              <w:t>.2020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DF597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DF5975">
              <w:rPr>
                <w:rFonts w:eastAsia="Calibri"/>
                <w:sz w:val="28"/>
                <w:szCs w:val="28"/>
              </w:rPr>
              <w:t>25</w:t>
            </w:r>
            <w:r w:rsidR="00655B9F" w:rsidRPr="00A853A5">
              <w:rPr>
                <w:rFonts w:eastAsia="Calibri"/>
                <w:sz w:val="28"/>
                <w:szCs w:val="28"/>
              </w:rPr>
              <w:t>.01.2021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D1256A">
              <w:rPr>
                <w:rFonts w:eastAsia="Calibri"/>
                <w:sz w:val="28"/>
                <w:szCs w:val="28"/>
              </w:rPr>
              <w:t>25</w:t>
            </w:r>
            <w:r w:rsidR="000D1BAC" w:rsidRPr="000D1BAC">
              <w:rPr>
                <w:rFonts w:eastAsia="Calibri"/>
                <w:sz w:val="28"/>
                <w:szCs w:val="28"/>
              </w:rPr>
              <w:t>.01.2021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D1256A">
              <w:rPr>
                <w:rFonts w:eastAsia="Calibri"/>
                <w:sz w:val="28"/>
                <w:szCs w:val="28"/>
              </w:rPr>
              <w:t>27</w:t>
            </w:r>
            <w:r w:rsidR="000D1BAC" w:rsidRPr="000D1BAC">
              <w:rPr>
                <w:rFonts w:eastAsia="Calibri"/>
                <w:sz w:val="28"/>
                <w:szCs w:val="28"/>
              </w:rPr>
              <w:t>.01.2021</w:t>
            </w:r>
            <w:r w:rsidR="006C0F9A" w:rsidRPr="000D1BAC">
              <w:rPr>
                <w:rFonts w:eastAsia="Calibri"/>
                <w:sz w:val="28"/>
                <w:szCs w:val="28"/>
              </w:rPr>
              <w:t xml:space="preserve"> в 12</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0D1BAC" w:rsidRPr="000D1BAC">
              <w:rPr>
                <w:rFonts w:eastAsia="Calibri"/>
                <w:sz w:val="28"/>
                <w:szCs w:val="28"/>
              </w:rPr>
              <w:t>2</w:t>
            </w:r>
            <w:r w:rsidR="00D1256A">
              <w:rPr>
                <w:rFonts w:eastAsia="Calibri"/>
                <w:sz w:val="28"/>
                <w:szCs w:val="28"/>
              </w:rPr>
              <w:t>7</w:t>
            </w:r>
            <w:r w:rsidR="000D1BAC" w:rsidRPr="000D1BAC">
              <w:rPr>
                <w:rFonts w:eastAsia="Calibri"/>
                <w:sz w:val="28"/>
                <w:szCs w:val="28"/>
              </w:rPr>
              <w:t>.01.2021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73" w:rsidRDefault="00C82173" w:rsidP="00016437">
      <w:r>
        <w:separator/>
      </w:r>
    </w:p>
  </w:endnote>
  <w:endnote w:type="continuationSeparator" w:id="0">
    <w:p w:rsidR="00C82173" w:rsidRDefault="00C8217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73" w:rsidRDefault="00C82173" w:rsidP="00016437">
      <w:r>
        <w:separator/>
      </w:r>
    </w:p>
  </w:footnote>
  <w:footnote w:type="continuationSeparator" w:id="0">
    <w:p w:rsidR="00C82173" w:rsidRDefault="00C8217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C0D2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0D2E"/>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173"/>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9888-009E-4AC8-B4AC-AB18D131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3</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176</cp:revision>
  <cp:lastPrinted>2018-07-31T13:00:00Z</cp:lastPrinted>
  <dcterms:created xsi:type="dcterms:W3CDTF">2019-09-18T07:14:00Z</dcterms:created>
  <dcterms:modified xsi:type="dcterms:W3CDTF">2020-12-09T13:04:00Z</dcterms:modified>
</cp:coreProperties>
</file>