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A23D44">
        <w:rPr>
          <w:b/>
          <w:bCs/>
          <w:caps/>
          <w:color w:val="000000" w:themeColor="text1"/>
        </w:rPr>
        <w:t>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Default="00102FAB" w:rsidP="00102FAB">
            <w:pPr>
              <w:pStyle w:val="Default"/>
              <w:jc w:val="both"/>
              <w:rPr>
                <w:rFonts w:eastAsia="Times New Roman"/>
                <w:b/>
                <w:lang w:eastAsia="ru-RU"/>
              </w:rPr>
            </w:pPr>
            <w:r w:rsidRPr="00445EAF">
              <w:rPr>
                <w:rFonts w:eastAsia="Times New Roman"/>
                <w:b/>
                <w:lang w:eastAsia="ru-RU"/>
              </w:rPr>
              <w:t>Лот № 1</w:t>
            </w:r>
          </w:p>
          <w:p w:rsidR="00FD386C" w:rsidRPr="00445EAF" w:rsidRDefault="00FD386C" w:rsidP="00102FAB">
            <w:pPr>
              <w:pStyle w:val="Default"/>
              <w:jc w:val="both"/>
              <w:rPr>
                <w:rFonts w:eastAsia="Times New Roman"/>
                <w:b/>
                <w:lang w:eastAsia="ru-RU"/>
              </w:rPr>
            </w:pPr>
          </w:p>
          <w:p w:rsidR="00102FAB" w:rsidRDefault="00102FAB" w:rsidP="00102FAB">
            <w:pPr>
              <w:pStyle w:val="Default"/>
              <w:jc w:val="both"/>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p w:rsidR="00102FAB" w:rsidRPr="00445EAF" w:rsidRDefault="00102FAB" w:rsidP="00102FAB">
            <w:pPr>
              <w:pStyle w:val="Default"/>
              <w:spacing w:before="240" w:after="240"/>
              <w:jc w:val="both"/>
              <w:rPr>
                <w:b/>
                <w:iCs/>
              </w:rPr>
            </w:pPr>
            <w:r w:rsidRPr="00445EAF">
              <w:rPr>
                <w:b/>
                <w:iCs/>
              </w:rPr>
              <w:t>Лот № 2</w:t>
            </w:r>
          </w:p>
          <w:p w:rsidR="00102FAB" w:rsidRDefault="00102FAB" w:rsidP="00102FAB">
            <w:pPr>
              <w:pStyle w:val="Default"/>
              <w:spacing w:before="240" w:after="240"/>
              <w:jc w:val="both"/>
              <w:rPr>
                <w:rFonts w:eastAsia="Times New Roman"/>
                <w:color w:val="auto"/>
                <w:lang w:eastAsia="ru-RU"/>
              </w:rPr>
            </w:pPr>
            <w:r w:rsidRPr="00AC5344">
              <w:rPr>
                <w:rFonts w:eastAsia="Times New Roman"/>
                <w:color w:val="auto"/>
                <w:lang w:eastAsia="ru-RU"/>
              </w:rPr>
              <w:t>Имущественный комплекс, состоящий из 3 объектов недвижимого и                    1 единицы неотъемлемого движимого имущества, расположенный по адресу: Республика Башкортостан,</w:t>
            </w:r>
            <w:r>
              <w:rPr>
                <w:rFonts w:eastAsia="Times New Roman"/>
                <w:color w:val="auto"/>
                <w:lang w:eastAsia="ru-RU"/>
              </w:rPr>
              <w:t xml:space="preserve"> г. Уфа, </w:t>
            </w:r>
            <w:proofErr w:type="spellStart"/>
            <w:r>
              <w:rPr>
                <w:rFonts w:eastAsia="Times New Roman"/>
                <w:color w:val="auto"/>
                <w:lang w:eastAsia="ru-RU"/>
              </w:rPr>
              <w:t>Демский</w:t>
            </w:r>
            <w:proofErr w:type="spellEnd"/>
            <w:r>
              <w:rPr>
                <w:rFonts w:eastAsia="Times New Roman"/>
                <w:color w:val="auto"/>
                <w:lang w:eastAsia="ru-RU"/>
              </w:rPr>
              <w:t xml:space="preserve"> район</w:t>
            </w:r>
          </w:p>
          <w:p w:rsidR="00102FAB" w:rsidRDefault="00102FAB" w:rsidP="00102FAB">
            <w:pPr>
              <w:pStyle w:val="Default"/>
              <w:spacing w:before="240" w:after="240"/>
              <w:jc w:val="both"/>
              <w:rPr>
                <w:b/>
                <w:iCs/>
              </w:rPr>
            </w:pPr>
            <w:r>
              <w:rPr>
                <w:b/>
                <w:iCs/>
              </w:rPr>
              <w:t>Лот № 3</w:t>
            </w:r>
          </w:p>
          <w:p w:rsidR="00102FAB" w:rsidRDefault="00102FAB" w:rsidP="00102FAB">
            <w:pPr>
              <w:pStyle w:val="Default"/>
              <w:spacing w:before="240" w:after="240"/>
              <w:jc w:val="both"/>
              <w:rPr>
                <w:iCs/>
              </w:rPr>
            </w:pPr>
            <w:r w:rsidRPr="00200FBB">
              <w:rPr>
                <w:iCs/>
              </w:rPr>
              <w:t>Объекты недвижимого и неотъемлемого движимого имущества, расположенные по адресу: 12, улица Московская, город Минеральные Воды, Ставропольский край</w:t>
            </w:r>
          </w:p>
          <w:p w:rsidR="00102FAB" w:rsidRDefault="00102FAB" w:rsidP="00102FAB">
            <w:pPr>
              <w:pStyle w:val="Default"/>
              <w:spacing w:before="240" w:after="240"/>
              <w:jc w:val="both"/>
              <w:rPr>
                <w:b/>
                <w:iCs/>
              </w:rPr>
            </w:pPr>
            <w:r>
              <w:rPr>
                <w:b/>
                <w:iCs/>
              </w:rPr>
              <w:t xml:space="preserve">Лот № </w:t>
            </w:r>
            <w:r w:rsidR="005C2BAF">
              <w:rPr>
                <w:b/>
                <w:iCs/>
              </w:rPr>
              <w:t>4</w:t>
            </w:r>
          </w:p>
          <w:p w:rsidR="00102FAB" w:rsidRDefault="00102FAB" w:rsidP="00102FAB">
            <w:pPr>
              <w:pStyle w:val="Default"/>
              <w:spacing w:before="240" w:after="240"/>
              <w:jc w:val="both"/>
              <w:rPr>
                <w:iCs/>
              </w:rPr>
            </w:pPr>
            <w:r w:rsidRPr="00450977">
              <w:rPr>
                <w:iCs/>
              </w:rPr>
              <w:t xml:space="preserve">Объекты недвижимого имущества, расположенные по адресу: Забайкальский край, </w:t>
            </w:r>
            <w:proofErr w:type="spellStart"/>
            <w:r w:rsidRPr="00450977">
              <w:rPr>
                <w:iCs/>
              </w:rPr>
              <w:t>Борзинский</w:t>
            </w:r>
            <w:proofErr w:type="spellEnd"/>
            <w:r w:rsidRPr="00450977">
              <w:rPr>
                <w:iCs/>
              </w:rPr>
              <w:t xml:space="preserve"> р-н, Борзя г., ул. Семенихина, б/</w:t>
            </w:r>
            <w:proofErr w:type="gramStart"/>
            <w:r w:rsidRPr="00450977">
              <w:rPr>
                <w:iCs/>
              </w:rPr>
              <w:t>н</w:t>
            </w:r>
            <w:proofErr w:type="gramEnd"/>
          </w:p>
          <w:p w:rsidR="00102FAB" w:rsidRDefault="005C2BAF" w:rsidP="00102FAB">
            <w:pPr>
              <w:pStyle w:val="Default"/>
              <w:spacing w:before="240" w:after="240"/>
              <w:jc w:val="both"/>
              <w:rPr>
                <w:b/>
                <w:iCs/>
              </w:rPr>
            </w:pPr>
            <w:r>
              <w:rPr>
                <w:b/>
                <w:iCs/>
              </w:rPr>
              <w:t>Лот № 5</w:t>
            </w:r>
          </w:p>
          <w:p w:rsidR="00B244C5" w:rsidRDefault="00102FAB" w:rsidP="00102FAB">
            <w:pPr>
              <w:pStyle w:val="Default"/>
              <w:jc w:val="both"/>
              <w:rPr>
                <w:iCs/>
              </w:rPr>
            </w:pPr>
            <w:r w:rsidRPr="007C1174">
              <w:rPr>
                <w:iCs/>
              </w:rPr>
              <w:t>Объекты недвижимого и неотъемлемого имущества, расположенные по адресу: Амурская область, г. Тында, 6 км</w:t>
            </w:r>
          </w:p>
          <w:p w:rsidR="00B7474F" w:rsidRDefault="00B7474F" w:rsidP="00102FAB">
            <w:pPr>
              <w:pStyle w:val="Default"/>
              <w:jc w:val="both"/>
              <w:rPr>
                <w:iCs/>
              </w:rPr>
            </w:pPr>
          </w:p>
          <w:p w:rsidR="00535F0E" w:rsidRDefault="00535F0E" w:rsidP="00535F0E">
            <w:pPr>
              <w:pStyle w:val="Default"/>
              <w:spacing w:before="240" w:after="240"/>
              <w:jc w:val="both"/>
              <w:rPr>
                <w:b/>
                <w:iCs/>
              </w:rPr>
            </w:pPr>
            <w:r>
              <w:rPr>
                <w:b/>
                <w:iCs/>
              </w:rPr>
              <w:lastRenderedPageBreak/>
              <w:t>Лот № 6</w:t>
            </w:r>
          </w:p>
          <w:p w:rsidR="00535F0E" w:rsidRDefault="00535F0E" w:rsidP="00535F0E">
            <w:pPr>
              <w:pStyle w:val="Default"/>
              <w:jc w:val="both"/>
              <w:rPr>
                <w:iCs/>
              </w:rPr>
            </w:pPr>
            <w:r>
              <w:rPr>
                <w:iCs/>
              </w:rPr>
              <w:t>Объект</w:t>
            </w:r>
            <w:r w:rsidRPr="007C1174">
              <w:rPr>
                <w:iCs/>
              </w:rPr>
              <w:t xml:space="preserve"> недвижимого имущества, расп</w:t>
            </w:r>
            <w:r>
              <w:rPr>
                <w:iCs/>
              </w:rPr>
              <w:t>оложенный</w:t>
            </w:r>
            <w:r w:rsidRPr="007C1174">
              <w:rPr>
                <w:iCs/>
              </w:rPr>
              <w:t xml:space="preserve"> по адресу:</w:t>
            </w:r>
          </w:p>
          <w:p w:rsidR="00B7474F" w:rsidRDefault="00B7474F" w:rsidP="00102FAB">
            <w:pPr>
              <w:pStyle w:val="Default"/>
              <w:jc w:val="both"/>
              <w:rPr>
                <w:iCs/>
                <w:color w:val="auto"/>
              </w:rPr>
            </w:pPr>
            <w:r w:rsidRPr="00B7474F">
              <w:rPr>
                <w:iCs/>
                <w:color w:val="auto"/>
              </w:rPr>
              <w:t>Самарская область, г. Сызрань, Базарная площадь, д. 10</w:t>
            </w:r>
          </w:p>
          <w:p w:rsidR="00FD7201" w:rsidRPr="0090651D" w:rsidRDefault="00FD7201" w:rsidP="00102FAB">
            <w:pPr>
              <w:pStyle w:val="Default"/>
              <w:jc w:val="both"/>
              <w:rPr>
                <w:iCs/>
                <w:color w:val="auto"/>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1</w:t>
            </w:r>
          </w:p>
          <w:p w:rsidR="00A32923" w:rsidRPr="008373CD" w:rsidRDefault="00A32923" w:rsidP="00A32923">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427A9B">
              <w:rPr>
                <w:iCs/>
              </w:rPr>
              <w:t xml:space="preserve">11 441 187 </w:t>
            </w:r>
            <w:r w:rsidRPr="008373CD">
              <w:rPr>
                <w:rFonts w:eastAsia="Calibri"/>
              </w:rPr>
              <w:t xml:space="preserve">(одиннадцать миллионов </w:t>
            </w:r>
            <w:r>
              <w:rPr>
                <w:rFonts w:eastAsia="Calibri"/>
              </w:rPr>
              <w:t xml:space="preserve">четыреста сорок одна </w:t>
            </w:r>
            <w:r w:rsidRPr="008373CD">
              <w:rPr>
                <w:rFonts w:eastAsia="Calibri"/>
              </w:rPr>
              <w:t>тысяч</w:t>
            </w:r>
            <w:r>
              <w:rPr>
                <w:rFonts w:eastAsia="Calibri"/>
              </w:rPr>
              <w:t>а сто восемьдесят семь) рублей 87</w:t>
            </w:r>
            <w:r w:rsidRPr="008373CD">
              <w:rPr>
                <w:rFonts w:eastAsia="Calibri"/>
              </w:rPr>
              <w:t xml:space="preserve"> копейки с учетом НДС 20%.</w:t>
            </w:r>
          </w:p>
          <w:p w:rsidR="00A32923" w:rsidRDefault="00A32923" w:rsidP="00A32923">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917AF1">
              <w:rPr>
                <w:iCs/>
              </w:rPr>
              <w:t xml:space="preserve">9 204 515 </w:t>
            </w:r>
            <w:r>
              <w:t xml:space="preserve">(девять </w:t>
            </w:r>
            <w:r w:rsidRPr="008373CD">
              <w:rPr>
                <w:rFonts w:eastAsia="Calibri"/>
              </w:rPr>
              <w:t xml:space="preserve">миллионов </w:t>
            </w:r>
            <w:r>
              <w:rPr>
                <w:rFonts w:eastAsia="Calibri"/>
              </w:rPr>
              <w:t>двести четыре</w:t>
            </w:r>
            <w:r w:rsidRPr="008373CD">
              <w:rPr>
                <w:rFonts w:eastAsia="Calibri"/>
              </w:rPr>
              <w:t xml:space="preserve"> тысяч</w:t>
            </w:r>
            <w:r>
              <w:rPr>
                <w:rFonts w:eastAsia="Calibri"/>
              </w:rPr>
              <w:t>и пять</w:t>
            </w:r>
            <w:r w:rsidRPr="008373CD">
              <w:rPr>
                <w:rFonts w:eastAsia="Calibri"/>
              </w:rPr>
              <w:t xml:space="preserve">сот </w:t>
            </w:r>
            <w:r>
              <w:rPr>
                <w:rFonts w:eastAsia="Calibri"/>
              </w:rPr>
              <w:t>пятнадцать</w:t>
            </w:r>
            <w:r w:rsidRPr="008373CD">
              <w:rPr>
                <w:rFonts w:eastAsia="Calibri"/>
              </w:rPr>
              <w:t>) р</w:t>
            </w:r>
            <w:r>
              <w:rPr>
                <w:rFonts w:eastAsia="Calibri"/>
              </w:rPr>
              <w:t>ублей 92</w:t>
            </w:r>
            <w:r w:rsidRPr="008373CD">
              <w:rPr>
                <w:rFonts w:eastAsia="Calibri"/>
              </w:rPr>
              <w:t xml:space="preserve"> копе</w:t>
            </w:r>
            <w:r>
              <w:rPr>
                <w:rFonts w:eastAsia="Calibri"/>
              </w:rPr>
              <w:t>йки</w:t>
            </w:r>
            <w:r w:rsidRPr="008373CD">
              <w:rPr>
                <w:rFonts w:eastAsia="Calibri"/>
              </w:rPr>
              <w:t xml:space="preserve"> с учетом НДС 20%.</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Шаг аукциона на понижение объектов недвижимого имущества:</w:t>
            </w:r>
            <w:r w:rsidRPr="001A2C83">
              <w:rPr>
                <w:rFonts w:eastAsia="Calibri"/>
              </w:rPr>
              <w:t xml:space="preserve"> 447 334 (четыреста сорок семь тысяч триста тридцать четыре) рубля 3</w:t>
            </w:r>
            <w:r w:rsidR="00FD386C" w:rsidRPr="001A2C83">
              <w:rPr>
                <w:rFonts w:eastAsia="Calibri"/>
              </w:rPr>
              <w:t>8</w:t>
            </w:r>
            <w:r w:rsidRPr="001A2C83">
              <w:rPr>
                <w:rFonts w:eastAsia="Calibri"/>
              </w:rPr>
              <w:t xml:space="preserve"> копеек с учетом НДС</w:t>
            </w:r>
            <w:r w:rsidR="00313A74">
              <w:rPr>
                <w:rFonts w:eastAsia="Calibri"/>
              </w:rPr>
              <w:t xml:space="preserve"> 20%</w:t>
            </w:r>
            <w:r w:rsidRPr="001A2C83">
              <w:rPr>
                <w:rFonts w:eastAsia="Calibri"/>
              </w:rPr>
              <w:t>.</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 xml:space="preserve">Шаг аукциона на повышение объектов недвижимого имущества: </w:t>
            </w:r>
            <w:r w:rsidRPr="001A2C83">
              <w:rPr>
                <w:rFonts w:eastAsia="Calibri"/>
              </w:rPr>
              <w:t>223 667 (двести двадцать три тысячи шестьсот шестьдесят семь) рублей 19 копеек с учетом НДС 20%.</w:t>
            </w:r>
          </w:p>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2</w:t>
            </w:r>
          </w:p>
          <w:p w:rsidR="00A32923" w:rsidRPr="00AE2FD9" w:rsidRDefault="00A32923" w:rsidP="00A32923">
            <w:pPr>
              <w:spacing w:before="240" w:after="240"/>
              <w:jc w:val="both"/>
            </w:pPr>
            <w:r w:rsidRPr="00AE2FD9">
              <w:rPr>
                <w:rFonts w:eastAsia="Calibri"/>
              </w:rPr>
              <w:t xml:space="preserve">Начальная цена продажи (лота): </w:t>
            </w:r>
            <w:r w:rsidRPr="00AE2FD9">
              <w:rPr>
                <w:iCs/>
              </w:rPr>
              <w:t xml:space="preserve">2 981 430 </w:t>
            </w:r>
            <w:r w:rsidRPr="00AE2FD9">
              <w:t xml:space="preserve">(два миллиона девятьсот восемьдесят одна тысяча четыреста тридцать) рублей 50 копеек с учётом НДС </w:t>
            </w:r>
            <w:r w:rsidRPr="00AE2FD9">
              <w:rPr>
                <w:rFonts w:eastAsia="Calibri"/>
              </w:rPr>
              <w:t>20%.</w:t>
            </w:r>
          </w:p>
          <w:p w:rsidR="00A32923" w:rsidRPr="00AE2FD9" w:rsidRDefault="00A32923" w:rsidP="00A32923">
            <w:pPr>
              <w:spacing w:before="240" w:after="240"/>
              <w:jc w:val="both"/>
              <w:rPr>
                <w:rFonts w:eastAsia="Calibri"/>
              </w:rPr>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Pr>
                <w:iCs/>
              </w:rPr>
              <w:t>2 390 904</w:t>
            </w:r>
            <w:r w:rsidRPr="00917AF1">
              <w:rPr>
                <w:iCs/>
              </w:rPr>
              <w:t xml:space="preserve"> </w:t>
            </w:r>
            <w:r w:rsidRPr="00AE2FD9">
              <w:rPr>
                <w:color w:val="000000"/>
              </w:rPr>
              <w:t xml:space="preserve">(два миллиона триста </w:t>
            </w:r>
            <w:r>
              <w:rPr>
                <w:color w:val="000000"/>
              </w:rPr>
              <w:t>девяносто тысяч девятьсот четыре</w:t>
            </w:r>
            <w:r w:rsidRPr="00AE2FD9">
              <w:rPr>
                <w:color w:val="000000"/>
              </w:rPr>
              <w:t xml:space="preserve">) рубля 40 копеек с учётом НДС </w:t>
            </w:r>
            <w:r w:rsidRPr="00AE2FD9">
              <w:rPr>
                <w:rFonts w:eastAsia="Calibri"/>
              </w:rPr>
              <w:t>20%.</w:t>
            </w:r>
          </w:p>
          <w:p w:rsidR="00A32923" w:rsidRPr="008373CD" w:rsidRDefault="00A32923" w:rsidP="00A32923">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r>
              <w:t xml:space="preserve"> </w:t>
            </w:r>
            <w:r w:rsidRPr="008373CD">
              <w:rPr>
                <w:rFonts w:eastAsia="Calibri"/>
              </w:rPr>
              <w:t>20%.</w:t>
            </w:r>
          </w:p>
          <w:p w:rsidR="00A32923" w:rsidRPr="008373CD" w:rsidRDefault="00A32923" w:rsidP="00A32923">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t>ля</w:t>
            </w:r>
            <w:r w:rsidRPr="008373CD">
              <w:t xml:space="preserve"> 61 копейка с учетом НДС</w:t>
            </w:r>
            <w:r>
              <w:t xml:space="preserve"> </w:t>
            </w:r>
            <w:r w:rsidRPr="008373CD">
              <w:rPr>
                <w:rFonts w:eastAsia="Calibri"/>
              </w:rPr>
              <w:t>20%.</w:t>
            </w:r>
          </w:p>
          <w:p w:rsidR="00A32923" w:rsidRPr="0046148D" w:rsidRDefault="00A32923" w:rsidP="00A32923">
            <w:pPr>
              <w:autoSpaceDE w:val="0"/>
              <w:autoSpaceDN w:val="0"/>
              <w:adjustRightInd w:val="0"/>
              <w:spacing w:before="120" w:after="120"/>
              <w:jc w:val="both"/>
            </w:pPr>
            <w:r w:rsidRPr="0046148D">
              <w:rPr>
                <w:rFonts w:eastAsia="Calibri"/>
                <w:b/>
              </w:rPr>
              <w:t xml:space="preserve">Лот № </w:t>
            </w:r>
            <w:r>
              <w:rPr>
                <w:rFonts w:eastAsia="Calibri"/>
                <w:b/>
              </w:rPr>
              <w:t>3</w:t>
            </w:r>
            <w:r w:rsidRPr="0046148D">
              <w:t xml:space="preserve"> </w:t>
            </w:r>
          </w:p>
          <w:p w:rsidR="00A32923" w:rsidRPr="00645465" w:rsidRDefault="00A32923" w:rsidP="00A32923">
            <w:pPr>
              <w:jc w:val="both"/>
              <w:rPr>
                <w:rFonts w:eastAsia="Calibri"/>
              </w:rPr>
            </w:pPr>
            <w:r w:rsidRPr="00645465">
              <w:rPr>
                <w:rFonts w:eastAsia="Calibri"/>
              </w:rPr>
              <w:t>Начальная цена продажи (лота): 23 597 100 (двадцать три миллиона пятьсот девяносто семь тысяч сто) рублей 1</w:t>
            </w:r>
            <w:r w:rsidR="009F7F2B">
              <w:rPr>
                <w:rFonts w:eastAsia="Calibri"/>
              </w:rPr>
              <w:t>5</w:t>
            </w:r>
            <w:r w:rsidRPr="00645465">
              <w:rPr>
                <w:rFonts w:eastAsia="Calibri"/>
              </w:rPr>
              <w:t xml:space="preserve"> копеек с учетом НДС 20%.</w:t>
            </w:r>
          </w:p>
          <w:p w:rsidR="00A32923" w:rsidRPr="00645465" w:rsidRDefault="00A32923" w:rsidP="00A32923">
            <w:pPr>
              <w:autoSpaceDE w:val="0"/>
              <w:autoSpaceDN w:val="0"/>
              <w:adjustRightInd w:val="0"/>
              <w:spacing w:before="120" w:after="120"/>
              <w:jc w:val="both"/>
              <w:rPr>
                <w:rFonts w:eastAsia="Calibri"/>
              </w:rPr>
            </w:pPr>
            <w:r w:rsidRPr="00645465">
              <w:rPr>
                <w:rFonts w:eastAsia="Calibri"/>
              </w:rPr>
              <w:t>Минимальная цена продажи (лота): 12 071 531 (двенадцать миллионов семьдесят одна тысяча пятьсот тридцать один) рубль 8</w:t>
            </w:r>
            <w:r w:rsidR="009F7F2B">
              <w:rPr>
                <w:rFonts w:eastAsia="Calibri"/>
              </w:rPr>
              <w:t>5</w:t>
            </w:r>
            <w:r w:rsidRPr="00645465">
              <w:rPr>
                <w:rFonts w:eastAsia="Calibri"/>
              </w:rPr>
              <w:t xml:space="preserve"> копейки с учетом НДС 20%.</w:t>
            </w:r>
          </w:p>
          <w:p w:rsidR="00A32923" w:rsidRPr="00645465" w:rsidRDefault="00A32923" w:rsidP="00A32923">
            <w:pPr>
              <w:autoSpaceDE w:val="0"/>
              <w:autoSpaceDN w:val="0"/>
              <w:adjustRightInd w:val="0"/>
              <w:spacing w:before="120" w:after="120"/>
              <w:jc w:val="both"/>
              <w:rPr>
                <w:szCs w:val="28"/>
              </w:rPr>
            </w:pPr>
            <w:r w:rsidRPr="00645465">
              <w:rPr>
                <w:rFonts w:eastAsia="Calibri"/>
                <w:i/>
              </w:rPr>
              <w:t xml:space="preserve">Шаг аукциона на понижение объектов недвижимого имущества: </w:t>
            </w:r>
            <w:r w:rsidRPr="00DC4454">
              <w:rPr>
                <w:rFonts w:eastAsia="Calibri"/>
              </w:rPr>
              <w:t>2</w:t>
            </w:r>
            <w:r w:rsidR="00DC4454" w:rsidRPr="00DC4454">
              <w:rPr>
                <w:rFonts w:eastAsia="Calibri"/>
              </w:rPr>
              <w:t> </w:t>
            </w:r>
            <w:r w:rsidRPr="00DC4454">
              <w:rPr>
                <w:rFonts w:eastAsia="Calibri"/>
              </w:rPr>
              <w:t>305</w:t>
            </w:r>
            <w:r w:rsidR="00DC4454" w:rsidRPr="00DC4454">
              <w:rPr>
                <w:rFonts w:eastAsia="Calibri"/>
              </w:rPr>
              <w:t> </w:t>
            </w:r>
            <w:r w:rsidRPr="00DC4454">
              <w:rPr>
                <w:rFonts w:eastAsia="Calibri"/>
              </w:rPr>
              <w:t xml:space="preserve">113 </w:t>
            </w:r>
            <w:r w:rsidRPr="00DC4454">
              <w:rPr>
                <w:szCs w:val="28"/>
              </w:rPr>
              <w:t>(два миллиона триста пять тысяч сто тринадцать) рублей</w:t>
            </w:r>
            <w:r w:rsidRPr="00645465">
              <w:rPr>
                <w:szCs w:val="28"/>
              </w:rPr>
              <w:t xml:space="preserve"> 66 </w:t>
            </w:r>
            <w:r w:rsidRPr="00645465">
              <w:rPr>
                <w:szCs w:val="28"/>
              </w:rPr>
              <w:lastRenderedPageBreak/>
              <w:t xml:space="preserve">копеек </w:t>
            </w:r>
            <w:r w:rsidRPr="00645465">
              <w:rPr>
                <w:rFonts w:eastAsia="Calibri"/>
              </w:rPr>
              <w:t>с учетом  НДС</w:t>
            </w:r>
            <w:r w:rsidR="00DC4454">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rPr>
                <w:szCs w:val="28"/>
              </w:rPr>
            </w:pPr>
            <w:r w:rsidRPr="00645465">
              <w:rPr>
                <w:rFonts w:eastAsia="Calibri"/>
                <w:i/>
              </w:rPr>
              <w:t>Шаг аукциона на повышение объектов недвижимого имущества:</w:t>
            </w:r>
            <w:r w:rsidRPr="00645465">
              <w:rPr>
                <w:szCs w:val="28"/>
              </w:rPr>
              <w:t xml:space="preserve"> </w:t>
            </w:r>
            <w:r w:rsidRPr="00645465">
              <w:rPr>
                <w:rFonts w:eastAsia="Calibri"/>
              </w:rPr>
              <w:t>1</w:t>
            </w:r>
            <w:r w:rsidR="00492C82">
              <w:rPr>
                <w:rFonts w:eastAsia="Calibri"/>
              </w:rPr>
              <w:t> </w:t>
            </w:r>
            <w:r w:rsidRPr="00645465">
              <w:rPr>
                <w:rFonts w:eastAsia="Calibri"/>
              </w:rPr>
              <w:t>152</w:t>
            </w:r>
            <w:r w:rsidR="00492C82">
              <w:rPr>
                <w:rFonts w:eastAsia="Calibri"/>
              </w:rPr>
              <w:t> </w:t>
            </w:r>
            <w:r w:rsidRPr="00645465">
              <w:rPr>
                <w:rFonts w:eastAsia="Calibri"/>
              </w:rPr>
              <w:t xml:space="preserve">556 </w:t>
            </w:r>
            <w:r w:rsidRPr="00645465">
              <w:rPr>
                <w:szCs w:val="28"/>
              </w:rPr>
              <w:t xml:space="preserve">(один миллион сто пятьдесят две тысячи пятьсот пятьдесят шесть) рублей 83 копейки </w:t>
            </w:r>
            <w:r w:rsidRPr="00645465">
              <w:rPr>
                <w:rFonts w:eastAsia="Calibri"/>
              </w:rPr>
              <w:t>с учетом  НДС</w:t>
            </w:r>
            <w:r w:rsidR="00492C82">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4E6D0A">
              <w:rPr>
                <w:rFonts w:eastAsia="Calibri"/>
                <w:b/>
              </w:rPr>
              <w:t>4</w:t>
            </w:r>
          </w:p>
          <w:p w:rsidR="00A32923" w:rsidRDefault="00A32923" w:rsidP="00A32923">
            <w:pPr>
              <w:jc w:val="both"/>
            </w:pPr>
            <w:r w:rsidRPr="000B4BE0">
              <w:rPr>
                <w:rFonts w:eastAsia="Calibri"/>
              </w:rPr>
              <w:t xml:space="preserve">Начальная цена продажи (лота): </w:t>
            </w:r>
            <w:r w:rsidRPr="000B4BE0">
              <w:t>4 271 186 (четыре миллиона двести семьдесят одна тысяча сто восемьдесят шесть) рублей 44 копейки с учетом НДС 20%.</w:t>
            </w:r>
          </w:p>
          <w:p w:rsidR="004827E4" w:rsidRPr="000B4BE0" w:rsidRDefault="004827E4" w:rsidP="00A32923">
            <w:pPr>
              <w:jc w:val="both"/>
            </w:pPr>
          </w:p>
          <w:p w:rsidR="00A32923" w:rsidRPr="000B4BE0" w:rsidRDefault="00A32923" w:rsidP="00A32923">
            <w:pPr>
              <w:jc w:val="both"/>
            </w:pPr>
            <w:r w:rsidRPr="000B4BE0">
              <w:t>Минимальная цена продажи (лота): 2 135 593</w:t>
            </w:r>
            <w:r w:rsidRPr="000B4BE0">
              <w:rPr>
                <w:iCs/>
              </w:rPr>
              <w:t xml:space="preserve"> (два миллиона сто тридцать пять тысяч пятьсот девяносто три) рубля 22 копейки</w:t>
            </w:r>
            <w:r w:rsidRPr="000B4BE0">
              <w:t xml:space="preserve"> с учетом НДС 20%.</w:t>
            </w:r>
          </w:p>
          <w:p w:rsidR="00A32923" w:rsidRPr="00645465" w:rsidRDefault="00A32923" w:rsidP="00A32923">
            <w:pPr>
              <w:jc w:val="both"/>
              <w:rPr>
                <w:sz w:val="26"/>
                <w:szCs w:val="26"/>
              </w:rPr>
            </w:pPr>
          </w:p>
          <w:p w:rsidR="00D67536" w:rsidRDefault="00A32923" w:rsidP="00D67536">
            <w:pPr>
              <w:jc w:val="both"/>
            </w:pPr>
            <w:r w:rsidRPr="00645465">
              <w:rPr>
                <w:rFonts w:eastAsia="Calibri"/>
                <w:i/>
              </w:rPr>
              <w:t xml:space="preserve">Шаг аукциона на понижение объектов недвижимого имущества: </w:t>
            </w:r>
            <w:r w:rsidRPr="00645465">
              <w:t>427 11</w:t>
            </w:r>
            <w:r w:rsidR="00A32EBE">
              <w:t>8</w:t>
            </w:r>
            <w:r w:rsidRPr="00645465">
              <w:t xml:space="preserve"> (четыреста двадцать семь тысяч сто восемнадцать) рублей </w:t>
            </w:r>
            <w:r w:rsidR="00A32EBE">
              <w:t>64</w:t>
            </w:r>
            <w:r w:rsidRPr="00645465">
              <w:t xml:space="preserve"> копе</w:t>
            </w:r>
            <w:r w:rsidR="00A32EBE">
              <w:t>йки</w:t>
            </w:r>
            <w:r w:rsidRPr="00645465">
              <w:t xml:space="preserve"> с учетом НДС</w:t>
            </w:r>
            <w:r w:rsidR="00D67536">
              <w:t xml:space="preserve"> </w:t>
            </w:r>
            <w:r w:rsidR="00D67536" w:rsidRPr="000B4BE0">
              <w:t>20%.</w:t>
            </w:r>
          </w:p>
          <w:p w:rsidR="00D67536" w:rsidRDefault="00D67536" w:rsidP="00D67536">
            <w:pPr>
              <w:jc w:val="both"/>
            </w:pPr>
          </w:p>
          <w:p w:rsidR="00D67536" w:rsidRDefault="00A32923" w:rsidP="00D67536">
            <w:pPr>
              <w:jc w:val="both"/>
            </w:pPr>
            <w:r w:rsidRPr="00645465">
              <w:rPr>
                <w:rFonts w:eastAsia="Calibri"/>
                <w:i/>
              </w:rPr>
              <w:t>Шаг аукциона на повышение объектов недвижимого имущества:</w:t>
            </w:r>
            <w:r w:rsidRPr="00645465">
              <w:rPr>
                <w:i/>
              </w:rPr>
              <w:t xml:space="preserve"> </w:t>
            </w:r>
            <w:r w:rsidRPr="00645465">
              <w:t xml:space="preserve">213 559 (двести тринадцать тысяч пятьсот пятьдесят девять) рублей </w:t>
            </w:r>
            <w:r w:rsidR="00D23806">
              <w:t>32</w:t>
            </w:r>
            <w:r w:rsidRPr="00645465">
              <w:t xml:space="preserve"> копе</w:t>
            </w:r>
            <w:r w:rsidR="00D23806">
              <w:t>йки</w:t>
            </w:r>
            <w:r w:rsidRPr="00645465">
              <w:t xml:space="preserve">                              с учетом НДС</w:t>
            </w:r>
            <w:r w:rsidR="00D67536">
              <w:t xml:space="preserve"> </w:t>
            </w:r>
            <w:r w:rsidR="00D67536" w:rsidRPr="000B4BE0">
              <w:t>20%.</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0B4BE0">
              <w:rPr>
                <w:rFonts w:eastAsia="Calibri"/>
                <w:b/>
              </w:rPr>
              <w:t>5</w:t>
            </w:r>
          </w:p>
          <w:p w:rsidR="00A32923" w:rsidRDefault="00A32923" w:rsidP="00A32923">
            <w:pPr>
              <w:jc w:val="both"/>
            </w:pPr>
            <w:r w:rsidRPr="00A85524">
              <w:rPr>
                <w:rFonts w:eastAsia="Calibri"/>
              </w:rPr>
              <w:t xml:space="preserve">Начальная цена продажи (лота): </w:t>
            </w:r>
            <w:r w:rsidRPr="00A85524">
              <w:t>8 541 368 (восемь миллионов пятьсот сорок одна тысяча триста шестьдесят восемь) рублей 00 копеек с учетом НДС 20%.</w:t>
            </w:r>
          </w:p>
          <w:p w:rsidR="004827E4" w:rsidRPr="00A85524" w:rsidRDefault="004827E4" w:rsidP="00A32923">
            <w:pPr>
              <w:jc w:val="both"/>
            </w:pPr>
          </w:p>
          <w:p w:rsidR="00A32923" w:rsidRPr="00A85524" w:rsidRDefault="00A32923" w:rsidP="00A32923">
            <w:pPr>
              <w:jc w:val="both"/>
            </w:pPr>
            <w:r w:rsidRPr="00A85524">
              <w:t>Минимальная цена продажи (лота): 4 671 629 (четыре миллиона шестьсот семьдесят одна тысяча шестьсот двадцать девять) рублей 50 копеек с учетом НДС 20%.</w:t>
            </w:r>
          </w:p>
          <w:p w:rsidR="00A32923" w:rsidRPr="00645465" w:rsidRDefault="00A32923" w:rsidP="00A32923">
            <w:pPr>
              <w:jc w:val="both"/>
              <w:rPr>
                <w:sz w:val="26"/>
                <w:szCs w:val="26"/>
              </w:rPr>
            </w:pPr>
          </w:p>
          <w:p w:rsidR="00A32923" w:rsidRPr="00645465" w:rsidRDefault="00A32923" w:rsidP="00A32923">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t>773 947</w:t>
            </w:r>
            <w:r w:rsidRPr="00645465">
              <w:t xml:space="preserve"> (</w:t>
            </w:r>
            <w:r>
              <w:t>семьсот семьдесят три тысячи девятьсот сорок семь</w:t>
            </w:r>
            <w:r w:rsidRPr="00645465">
              <w:t xml:space="preserve">) рублей </w:t>
            </w:r>
            <w:r>
              <w:t>70</w:t>
            </w:r>
            <w:r w:rsidRPr="00645465">
              <w:t xml:space="preserve"> копе</w:t>
            </w:r>
            <w:r>
              <w:t>ек</w:t>
            </w:r>
            <w:r w:rsidRPr="00645465">
              <w:t xml:space="preserve"> с учетом НДС.</w:t>
            </w:r>
          </w:p>
          <w:p w:rsidR="00AB4147" w:rsidRDefault="00A32923" w:rsidP="004827E4">
            <w:pPr>
              <w:autoSpaceDE w:val="0"/>
              <w:autoSpaceDN w:val="0"/>
              <w:adjustRightInd w:val="0"/>
              <w:spacing w:before="120" w:after="120"/>
              <w:jc w:val="both"/>
            </w:pPr>
            <w:r w:rsidRPr="00645465">
              <w:rPr>
                <w:rFonts w:eastAsia="Calibri"/>
                <w:i/>
              </w:rPr>
              <w:t>Шаг аукциона на повышение объектов недвижимого имущества:</w:t>
            </w:r>
            <w:r w:rsidRPr="00645465">
              <w:rPr>
                <w:i/>
              </w:rPr>
              <w:t xml:space="preserve"> </w:t>
            </w:r>
            <w:r>
              <w:t>386 973</w:t>
            </w:r>
            <w:r w:rsidRPr="00645465">
              <w:t xml:space="preserve"> (</w:t>
            </w:r>
            <w:r>
              <w:t>триста восемьдесят шесть тысяч девятьсот семьдесят три</w:t>
            </w:r>
            <w:r w:rsidRPr="00645465">
              <w:t>) рубл</w:t>
            </w:r>
            <w:r>
              <w:t>я</w:t>
            </w:r>
            <w:r w:rsidRPr="00645465">
              <w:t xml:space="preserve"> </w:t>
            </w:r>
            <w:r>
              <w:t xml:space="preserve">85 </w:t>
            </w:r>
            <w:r w:rsidRPr="00645465">
              <w:t>копе</w:t>
            </w:r>
            <w:r>
              <w:t>ек</w:t>
            </w:r>
            <w:r w:rsidRPr="00645465">
              <w:t xml:space="preserve">  с учетом НДС.</w:t>
            </w:r>
          </w:p>
          <w:p w:rsidR="00426829" w:rsidRPr="00101AC3" w:rsidRDefault="00426829" w:rsidP="00426829">
            <w:pPr>
              <w:autoSpaceDE w:val="0"/>
              <w:autoSpaceDN w:val="0"/>
              <w:adjustRightInd w:val="0"/>
              <w:spacing w:before="120" w:after="120"/>
              <w:rPr>
                <w:rFonts w:eastAsia="Calibri"/>
                <w:b/>
              </w:rPr>
            </w:pPr>
            <w:r>
              <w:rPr>
                <w:rFonts w:eastAsia="Calibri"/>
                <w:b/>
              </w:rPr>
              <w:t>Лот № 6</w:t>
            </w:r>
          </w:p>
          <w:p w:rsidR="00426829" w:rsidRPr="00101AC3" w:rsidRDefault="00426829" w:rsidP="00426829">
            <w:pPr>
              <w:jc w:val="both"/>
              <w:rPr>
                <w:rFonts w:eastAsia="Calibri"/>
              </w:rPr>
            </w:pPr>
            <w:r w:rsidRPr="00101AC3">
              <w:rPr>
                <w:rFonts w:eastAsia="Calibri"/>
              </w:rPr>
              <w:t xml:space="preserve">Начальная цена продажи (лота): </w:t>
            </w:r>
            <w:r w:rsidRPr="00101AC3">
              <w:t>4 656 000 (четыре миллиона шестьсот пятьдесят шесть тысяч) рублей 00 копеек с учетом НДС 20%</w:t>
            </w:r>
            <w:r w:rsidRPr="00101AC3">
              <w:rPr>
                <w:iCs/>
              </w:rPr>
              <w:t>.</w:t>
            </w:r>
          </w:p>
          <w:p w:rsidR="00426829" w:rsidRPr="00101AC3" w:rsidRDefault="00426829" w:rsidP="00426829">
            <w:pPr>
              <w:jc w:val="both"/>
              <w:rPr>
                <w:rStyle w:val="FontStyle28"/>
                <w:i/>
                <w:sz w:val="24"/>
                <w:szCs w:val="24"/>
              </w:rPr>
            </w:pPr>
          </w:p>
          <w:p w:rsidR="00426829" w:rsidRPr="00101AC3" w:rsidRDefault="00426829" w:rsidP="00426829">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Pr="00101AC3">
              <w:rPr>
                <w:bCs/>
                <w:color w:val="000000"/>
              </w:rPr>
              <w:t xml:space="preserve">2 328 000 (два миллиона триста двадцать восемь тысяч) </w:t>
            </w:r>
            <w:r w:rsidRPr="00101AC3">
              <w:t>рублей 00 копеек с учётом НДС 20%.</w:t>
            </w:r>
          </w:p>
          <w:p w:rsidR="00426829" w:rsidRPr="00101AC3" w:rsidRDefault="00426829" w:rsidP="00426829">
            <w:pPr>
              <w:jc w:val="both"/>
              <w:rPr>
                <w:rStyle w:val="FontStyle28"/>
                <w:sz w:val="24"/>
                <w:szCs w:val="24"/>
              </w:rPr>
            </w:pPr>
          </w:p>
          <w:p w:rsidR="00426829" w:rsidRPr="00BD2CC5" w:rsidRDefault="00426829" w:rsidP="00426829">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Pr="00BD2CC5">
              <w:rPr>
                <w:color w:val="000000"/>
              </w:rPr>
              <w:t xml:space="preserve">465 600  </w:t>
            </w:r>
            <w:r w:rsidRPr="00BD2CC5">
              <w:t>(четыреста шестьдесят пять тысяч шестьсот) рублей 00 копеек с учетом НДС 20%.</w:t>
            </w:r>
          </w:p>
          <w:p w:rsidR="00426829" w:rsidRPr="0090651D" w:rsidRDefault="00426829" w:rsidP="00426829">
            <w:pPr>
              <w:autoSpaceDE w:val="0"/>
              <w:autoSpaceDN w:val="0"/>
              <w:adjustRightInd w:val="0"/>
              <w:spacing w:before="120" w:after="120"/>
              <w:jc w:val="both"/>
            </w:pPr>
            <w:r w:rsidRPr="00BD2CC5">
              <w:rPr>
                <w:rFonts w:eastAsia="Calibri"/>
                <w:i/>
              </w:rPr>
              <w:t>Шаг аукциона на повышение объектов недвижимого имущества:</w:t>
            </w:r>
            <w:r w:rsidRPr="00BD2CC5">
              <w:rPr>
                <w:i/>
              </w:rPr>
              <w:t xml:space="preserve"> </w:t>
            </w:r>
            <w:r w:rsidRPr="00BD2CC5">
              <w:rPr>
                <w:color w:val="000000"/>
              </w:rPr>
              <w:t xml:space="preserve">232 800  </w:t>
            </w:r>
            <w:r w:rsidRPr="00BD2CC5">
              <w:t>(двести тридцать две тысячи восемьсот) рублей 00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A943B0" w:rsidRPr="0090651D">
              <w:rPr>
                <w:rFonts w:eastAsia="Calibri"/>
              </w:rPr>
              <w:t>1</w:t>
            </w:r>
            <w:r w:rsidR="00C00B45">
              <w:rPr>
                <w:rFonts w:eastAsia="Calibri"/>
              </w:rPr>
              <w:t>3</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943B0" w:rsidRPr="0090651D">
              <w:rPr>
                <w:rFonts w:eastAsia="Calibri"/>
              </w:rPr>
              <w:t>1</w:t>
            </w:r>
            <w:r w:rsidR="00C00B45">
              <w:rPr>
                <w:rFonts w:eastAsia="Calibri"/>
              </w:rPr>
              <w:t>8</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C00B45">
              <w:rPr>
                <w:rFonts w:eastAsia="Calibri"/>
              </w:rPr>
              <w:t>18</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C00B45">
              <w:rPr>
                <w:rFonts w:eastAsia="Calibri"/>
              </w:rPr>
              <w:t>20</w:t>
            </w:r>
            <w:r w:rsidRPr="0090651D">
              <w:rPr>
                <w:rFonts w:eastAsia="Calibri"/>
              </w:rPr>
              <w:t>.</w:t>
            </w:r>
            <w:r w:rsidR="007B1CCF" w:rsidRPr="0090651D">
              <w:rPr>
                <w:rFonts w:eastAsia="Calibri"/>
              </w:rPr>
              <w:t>03.2020</w:t>
            </w:r>
            <w:r w:rsidRPr="0090651D">
              <w:rPr>
                <w:rFonts w:eastAsia="Calibri"/>
              </w:rPr>
              <w:t xml:space="preserve"> в </w:t>
            </w:r>
            <w:r w:rsidR="005F4374">
              <w:rPr>
                <w:rFonts w:eastAsia="Calibri"/>
              </w:rPr>
              <w:t>09</w:t>
            </w:r>
            <w:bookmarkStart w:id="0" w:name="_GoBack"/>
            <w:bookmarkEnd w:id="0"/>
            <w:r w:rsidRPr="0090651D">
              <w:rPr>
                <w:rFonts w:eastAsia="Calibri"/>
              </w:rPr>
              <w:t>:00 (МСК)</w:t>
            </w:r>
          </w:p>
          <w:p w:rsidR="00E40E57" w:rsidRPr="0090651D" w:rsidRDefault="00E40E57" w:rsidP="00C00B45">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C00B45">
              <w:rPr>
                <w:rFonts w:eastAsia="Calibri"/>
              </w:rPr>
              <w:t>20</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Pr>
                <w:rFonts w:eastAsiaTheme="minorHAnsi"/>
                <w:lang w:eastAsia="en-US"/>
              </w:rPr>
              <w:t>1 14</w:t>
            </w:r>
            <w:r w:rsidRPr="0046148D">
              <w:t>0</w:t>
            </w:r>
            <w:r>
              <w:t xml:space="preserve"> 000 </w:t>
            </w:r>
            <w:r w:rsidRPr="0046148D">
              <w:t>(</w:t>
            </w:r>
            <w:r>
              <w:t>один миллион сто сорок тысяч</w:t>
            </w:r>
            <w:r w:rsidRPr="0046148D">
              <w:t>) рублей 00 копеек с учетом НДС.</w:t>
            </w:r>
          </w:p>
          <w:p w:rsidR="00384229" w:rsidRPr="0046148D"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Pr>
                <w:rFonts w:eastAsiaTheme="minorHAnsi"/>
                <w:lang w:eastAsia="en-US"/>
              </w:rPr>
              <w:t>300 000</w:t>
            </w:r>
            <w:r w:rsidRPr="0046148D">
              <w:t xml:space="preserve"> (</w:t>
            </w:r>
            <w:r>
              <w:t>триста тысяч</w:t>
            </w:r>
            <w:r w:rsidRPr="0046148D">
              <w:t>) рублей 00 копеек с учетом НДС.</w:t>
            </w:r>
          </w:p>
          <w:p w:rsidR="00384229" w:rsidRPr="0071493B"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Pr>
                <w:rFonts w:eastAsia="Calibri"/>
                <w:b/>
              </w:rPr>
              <w:t>3</w:t>
            </w:r>
            <w:r w:rsidRPr="0046148D">
              <w:rPr>
                <w:rFonts w:eastAsia="Calibri"/>
                <w:b/>
              </w:rPr>
              <w:t xml:space="preserve"> </w:t>
            </w:r>
            <w:r w:rsidRPr="0071493B">
              <w:rPr>
                <w:rFonts w:eastAsiaTheme="minorHAnsi"/>
                <w:lang w:eastAsia="en-US"/>
              </w:rPr>
              <w:t>- в размере 2 350 000</w:t>
            </w:r>
            <w:r w:rsidRPr="0071493B">
              <w:t xml:space="preserve"> (два миллиона триста пятьдесят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044F4E">
              <w:rPr>
                <w:rFonts w:eastAsia="Calibri"/>
                <w:b/>
              </w:rPr>
              <w:t>4</w:t>
            </w:r>
            <w:r w:rsidRPr="0071493B">
              <w:rPr>
                <w:rFonts w:eastAsia="Calibri"/>
                <w:b/>
              </w:rPr>
              <w:t xml:space="preserve"> - </w:t>
            </w:r>
            <w:r w:rsidRPr="0071493B">
              <w:t>в размере 428 000 (четыреста двадцать восемь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342C34">
              <w:rPr>
                <w:rFonts w:eastAsia="Calibri"/>
                <w:b/>
              </w:rPr>
              <w:t>5</w:t>
            </w:r>
            <w:r>
              <w:rPr>
                <w:rFonts w:eastAsia="Calibri"/>
                <w:b/>
              </w:rPr>
              <w:t xml:space="preserve"> - </w:t>
            </w:r>
            <w:r w:rsidRPr="0071493B">
              <w:t>в размере</w:t>
            </w:r>
            <w:r>
              <w:t xml:space="preserve">  855 000 (восемьсот пятьдесят пять тысяч) рублей 00 копеек с </w:t>
            </w:r>
            <w:r w:rsidRPr="0071493B">
              <w:t>учетом НДС.</w:t>
            </w:r>
          </w:p>
          <w:p w:rsidR="00342C34" w:rsidRDefault="00342C34" w:rsidP="00342C34">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Pr>
                <w:rFonts w:eastAsia="Calibri"/>
                <w:b/>
              </w:rPr>
              <w:t xml:space="preserve">6 - </w:t>
            </w:r>
            <w:r w:rsidRPr="0071493B">
              <w:t>в размере</w:t>
            </w:r>
            <w:r>
              <w:t xml:space="preserve">  466 000 (четыреста шестьдесят шесть тысяч) рублей 00 копеек с </w:t>
            </w:r>
            <w:r w:rsidRPr="0071493B">
              <w:t>учетом НДС.</w:t>
            </w:r>
          </w:p>
          <w:p w:rsidR="00342C34" w:rsidRDefault="00342C34" w:rsidP="00384229">
            <w:pPr>
              <w:autoSpaceDE w:val="0"/>
              <w:autoSpaceDN w:val="0"/>
              <w:adjustRightInd w:val="0"/>
              <w:spacing w:before="120" w:after="120"/>
              <w:jc w:val="both"/>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A943B0" w:rsidRPr="0040274B">
              <w:rPr>
                <w:rFonts w:eastAsiaTheme="minorHAnsi"/>
                <w:bCs/>
                <w:lang w:eastAsia="en-US"/>
              </w:rPr>
              <w:t>1</w:t>
            </w:r>
            <w:r w:rsidR="00E1292C">
              <w:rPr>
                <w:rFonts w:eastAsiaTheme="minorHAnsi"/>
                <w:bCs/>
                <w:lang w:eastAsia="en-US"/>
              </w:rPr>
              <w:t>3</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A943B0" w:rsidRPr="0040274B">
              <w:rPr>
                <w:rFonts w:eastAsiaTheme="minorHAnsi"/>
                <w:bCs/>
                <w:lang w:eastAsia="en-US"/>
              </w:rPr>
              <w:t>1</w:t>
            </w:r>
            <w:r w:rsidR="00E1292C">
              <w:rPr>
                <w:rFonts w:eastAsiaTheme="minorHAnsi"/>
                <w:bCs/>
                <w:lang w:eastAsia="en-US"/>
              </w:rPr>
              <w:t>8</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7F088C" w:rsidRDefault="007F088C" w:rsidP="007F088C">
      <w:pPr>
        <w:ind w:firstLine="709"/>
        <w:jc w:val="both"/>
        <w:rPr>
          <w:color w:val="000000"/>
        </w:rPr>
      </w:pPr>
      <w:r>
        <w:rPr>
          <w:b/>
          <w:color w:val="000000"/>
          <w:u w:val="single"/>
        </w:rPr>
        <w:t>Лот № 1</w:t>
      </w:r>
      <w:r w:rsidRPr="007D444B">
        <w:rPr>
          <w:color w:val="000000"/>
        </w:rPr>
        <w:t xml:space="preserve"> </w:t>
      </w:r>
    </w:p>
    <w:p w:rsidR="00F0503F" w:rsidRDefault="00F0503F" w:rsidP="007F088C">
      <w:pPr>
        <w:tabs>
          <w:tab w:val="left" w:pos="284"/>
        </w:tabs>
        <w:ind w:firstLine="709"/>
        <w:jc w:val="both"/>
      </w:pPr>
    </w:p>
    <w:p w:rsidR="007F088C" w:rsidRDefault="007F088C" w:rsidP="007F088C">
      <w:pPr>
        <w:tabs>
          <w:tab w:val="left" w:pos="284"/>
        </w:tabs>
        <w:ind w:firstLine="709"/>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7F088C" w:rsidRPr="00DC260B" w:rsidTr="00F0503F">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w:t>
            </w:r>
          </w:p>
        </w:tc>
        <w:tc>
          <w:tcPr>
            <w:tcW w:w="3228"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свидетельства, дата</w:t>
            </w:r>
          </w:p>
        </w:tc>
      </w:tr>
      <w:tr w:rsidR="007F088C" w:rsidRPr="00DC260B" w:rsidTr="00F0503F">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1</w:t>
            </w:r>
          </w:p>
        </w:tc>
        <w:tc>
          <w:tcPr>
            <w:tcW w:w="3228"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460,20</w:t>
            </w:r>
          </w:p>
        </w:tc>
        <w:tc>
          <w:tcPr>
            <w:tcW w:w="938"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33АК №309718</w:t>
            </w:r>
            <w:r w:rsidRPr="00C821EA">
              <w:rPr>
                <w:sz w:val="16"/>
                <w:szCs w:val="16"/>
              </w:rPr>
              <w:br/>
              <w:t>от 09.07.2007</w:t>
            </w:r>
          </w:p>
        </w:tc>
      </w:tr>
      <w:tr w:rsidR="007F088C" w:rsidRPr="0027183D" w:rsidTr="00F0503F">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27183D" w:rsidRDefault="007F088C" w:rsidP="00F0503F">
            <w:pPr>
              <w:jc w:val="center"/>
              <w:rPr>
                <w:color w:val="000000"/>
                <w:sz w:val="16"/>
                <w:szCs w:val="16"/>
              </w:rPr>
            </w:pPr>
            <w:r>
              <w:rPr>
                <w:color w:val="000000"/>
                <w:sz w:val="16"/>
                <w:szCs w:val="16"/>
              </w:rPr>
              <w:t>Неотъемлемое оборудование</w:t>
            </w:r>
          </w:p>
        </w:tc>
      </w:tr>
      <w:tr w:rsidR="007F088C" w:rsidRPr="0027183D" w:rsidTr="00F0503F">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7F088C" w:rsidRPr="00C821EA" w:rsidRDefault="007F088C" w:rsidP="00F0503F">
            <w:pPr>
              <w:rPr>
                <w:color w:val="000000"/>
                <w:sz w:val="16"/>
                <w:szCs w:val="16"/>
              </w:rPr>
            </w:pPr>
            <w:r w:rsidRPr="00C821EA">
              <w:rPr>
                <w:color w:val="000000"/>
                <w:sz w:val="16"/>
                <w:szCs w:val="16"/>
              </w:rPr>
              <w:t>1</w:t>
            </w:r>
          </w:p>
        </w:tc>
        <w:tc>
          <w:tcPr>
            <w:tcW w:w="3229" w:type="pct"/>
            <w:tcBorders>
              <w:top w:val="nil"/>
              <w:left w:val="nil"/>
              <w:bottom w:val="single" w:sz="4" w:space="0" w:color="auto"/>
              <w:right w:val="single" w:sz="4" w:space="0" w:color="auto"/>
            </w:tcBorders>
            <w:shd w:val="clear" w:color="auto" w:fill="auto"/>
            <w:vAlign w:val="center"/>
          </w:tcPr>
          <w:p w:rsidR="007F088C" w:rsidRPr="00C821EA" w:rsidRDefault="007F088C" w:rsidP="00F0503F">
            <w:pPr>
              <w:rPr>
                <w:sz w:val="16"/>
                <w:szCs w:val="16"/>
              </w:rPr>
            </w:pPr>
            <w:r w:rsidRPr="00C821EA">
              <w:rPr>
                <w:sz w:val="16"/>
                <w:szCs w:val="16"/>
              </w:rPr>
              <w:t xml:space="preserve">Пожарная сигнализация </w:t>
            </w:r>
          </w:p>
        </w:tc>
        <w:tc>
          <w:tcPr>
            <w:tcW w:w="1548" w:type="pct"/>
            <w:gridSpan w:val="2"/>
            <w:tcBorders>
              <w:top w:val="nil"/>
              <w:left w:val="nil"/>
              <w:bottom w:val="single" w:sz="4" w:space="0" w:color="auto"/>
              <w:right w:val="single" w:sz="4" w:space="0" w:color="auto"/>
            </w:tcBorders>
            <w:shd w:val="clear" w:color="auto" w:fill="auto"/>
            <w:vAlign w:val="center"/>
          </w:tcPr>
          <w:p w:rsidR="007F088C" w:rsidRPr="00C821EA" w:rsidRDefault="007F088C" w:rsidP="00F0503F">
            <w:pPr>
              <w:jc w:val="center"/>
              <w:rPr>
                <w:sz w:val="16"/>
                <w:szCs w:val="16"/>
              </w:rPr>
            </w:pPr>
            <w:r w:rsidRPr="00C821EA">
              <w:rPr>
                <w:sz w:val="16"/>
                <w:szCs w:val="16"/>
              </w:rPr>
              <w:t>Инв. 04.43563</w:t>
            </w:r>
          </w:p>
        </w:tc>
      </w:tr>
    </w:tbl>
    <w:p w:rsidR="007F088C" w:rsidRDefault="007F088C" w:rsidP="007F088C">
      <w:pPr>
        <w:tabs>
          <w:tab w:val="left" w:pos="284"/>
        </w:tabs>
        <w:ind w:left="709"/>
        <w:jc w:val="both"/>
      </w:pPr>
    </w:p>
    <w:p w:rsidR="007F088C" w:rsidRPr="008233A8" w:rsidRDefault="007F088C" w:rsidP="007F088C">
      <w:pPr>
        <w:tabs>
          <w:tab w:val="left" w:pos="284"/>
        </w:tabs>
        <w:ind w:left="709"/>
        <w:jc w:val="both"/>
      </w:pPr>
      <w:r w:rsidRPr="008233A8">
        <w:t>Существующие ограничения (обременения) права: не зарегистрировано.</w:t>
      </w:r>
    </w:p>
    <w:p w:rsidR="007F088C" w:rsidRDefault="007F088C" w:rsidP="007F088C">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7F088C" w:rsidRDefault="007F088C" w:rsidP="007F088C">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Default="007F088C" w:rsidP="007F088C">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Default="007F088C" w:rsidP="007F088C">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7F088C" w:rsidRDefault="007F088C" w:rsidP="007F088C">
      <w:pPr>
        <w:ind w:firstLine="709"/>
        <w:jc w:val="both"/>
        <w:rPr>
          <w:rFonts w:eastAsia="MS Mincho"/>
          <w:lang w:eastAsia="x-none"/>
        </w:rPr>
      </w:pPr>
    </w:p>
    <w:p w:rsidR="007F088C" w:rsidRPr="00DE7D97" w:rsidRDefault="007F088C" w:rsidP="007F088C">
      <w:pPr>
        <w:autoSpaceDE w:val="0"/>
        <w:autoSpaceDN w:val="0"/>
        <w:adjustRightInd w:val="0"/>
        <w:spacing w:line="360" w:lineRule="exact"/>
        <w:ind w:firstLine="709"/>
        <w:rPr>
          <w:b/>
          <w:bCs/>
          <w:szCs w:val="28"/>
        </w:rPr>
      </w:pPr>
      <w:r>
        <w:rPr>
          <w:b/>
          <w:bCs/>
          <w:szCs w:val="28"/>
        </w:rPr>
        <w:t>Лот № 2</w:t>
      </w:r>
    </w:p>
    <w:p w:rsidR="007F088C" w:rsidRPr="00DE7D97" w:rsidRDefault="007F088C" w:rsidP="007F088C">
      <w:pPr>
        <w:ind w:firstLine="709"/>
        <w:jc w:val="both"/>
        <w:rPr>
          <w:szCs w:val="28"/>
        </w:rPr>
      </w:pPr>
      <w:r w:rsidRPr="00DE7D97">
        <w:rPr>
          <w:bCs/>
        </w:rPr>
        <w:t>Объекты недвижимого и 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свидетельства, дата</w:t>
            </w:r>
          </w:p>
        </w:tc>
      </w:tr>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r w:rsidRPr="00DE7D97">
              <w:rPr>
                <w:b/>
                <w:bCs/>
                <w:sz w:val="16"/>
                <w:szCs w:val="16"/>
              </w:rPr>
              <w:t>Недвижимое имущество</w:t>
            </w:r>
          </w:p>
        </w:tc>
      </w:tr>
      <w:tr w:rsidR="007F088C" w:rsidRPr="00DE7D97" w:rsidTr="00F0503F">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963832 от 21.06.2007</w:t>
            </w:r>
          </w:p>
        </w:tc>
      </w:tr>
      <w:tr w:rsidR="007F088C" w:rsidRPr="00DE7D97" w:rsidTr="00F0503F">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963835 от 21.06.2007</w:t>
            </w:r>
          </w:p>
        </w:tc>
      </w:tr>
      <w:tr w:rsidR="007F088C" w:rsidRPr="00DE7D97" w:rsidTr="00F0503F">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963833 от 21.06.2007</w:t>
            </w:r>
          </w:p>
        </w:tc>
      </w:tr>
      <w:tr w:rsidR="007F088C" w:rsidRPr="00DE7D97" w:rsidTr="00F0503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Движимое имущество</w:t>
            </w:r>
          </w:p>
        </w:tc>
      </w:tr>
      <w:tr w:rsidR="007F088C" w:rsidRPr="00DE7D97" w:rsidTr="00F0503F">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7F088C" w:rsidRPr="00DE7D97" w:rsidRDefault="007F088C" w:rsidP="00F0503F">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7F088C" w:rsidRPr="00DE7D97" w:rsidRDefault="007F088C" w:rsidP="00F0503F">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7F088C" w:rsidRPr="00DE7D97" w:rsidRDefault="007F088C" w:rsidP="00F0503F">
            <w:pPr>
              <w:jc w:val="center"/>
              <w:rPr>
                <w:color w:val="000000"/>
                <w:sz w:val="16"/>
                <w:szCs w:val="16"/>
              </w:rPr>
            </w:pPr>
            <w:r w:rsidRPr="00DE7D97">
              <w:rPr>
                <w:color w:val="000000"/>
                <w:sz w:val="16"/>
                <w:szCs w:val="16"/>
              </w:rPr>
              <w:t>Инв. № И05.142016</w:t>
            </w:r>
          </w:p>
        </w:tc>
      </w:tr>
    </w:tbl>
    <w:p w:rsidR="007F088C" w:rsidRPr="00DE7D97" w:rsidRDefault="007F088C" w:rsidP="007F088C">
      <w:pPr>
        <w:ind w:firstLine="708"/>
        <w:jc w:val="both"/>
      </w:pPr>
    </w:p>
    <w:p w:rsidR="007F088C" w:rsidRDefault="007F088C" w:rsidP="007F088C">
      <w:pPr>
        <w:ind w:firstLine="708"/>
        <w:jc w:val="both"/>
      </w:pPr>
      <w:r w:rsidRPr="00DE7D97">
        <w:t>Существующие ограничения (обременен</w:t>
      </w:r>
      <w:r>
        <w:t>ия) права: не зарегистрировано.</w:t>
      </w:r>
    </w:p>
    <w:p w:rsidR="007F088C" w:rsidRPr="00DE7D97" w:rsidRDefault="007F088C" w:rsidP="007F088C">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 xml:space="preserve">Категория земель: земли </w:t>
      </w:r>
      <w:r w:rsidRPr="00DE7D97">
        <w:rPr>
          <w:szCs w:val="28"/>
        </w:rPr>
        <w:lastRenderedPageBreak/>
        <w:t>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7F088C" w:rsidRPr="00DE7D97" w:rsidRDefault="007F088C" w:rsidP="007F088C">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DE7D97" w:rsidRDefault="007F088C" w:rsidP="007F088C">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DE7D97" w:rsidRDefault="007F088C" w:rsidP="007F088C">
      <w:pPr>
        <w:jc w:val="both"/>
        <w:rPr>
          <w:iCs/>
          <w:szCs w:val="28"/>
        </w:rPr>
      </w:pPr>
    </w:p>
    <w:p w:rsidR="007F088C" w:rsidRDefault="007F088C" w:rsidP="007F088C">
      <w:pPr>
        <w:rPr>
          <w:rFonts w:eastAsia="MS Mincho"/>
          <w:lang w:eastAsia="x-none"/>
        </w:rPr>
      </w:pPr>
    </w:p>
    <w:p w:rsidR="007F088C" w:rsidRPr="0080068F" w:rsidRDefault="007F088C" w:rsidP="007F088C">
      <w:pPr>
        <w:ind w:firstLine="567"/>
        <w:jc w:val="both"/>
        <w:rPr>
          <w:color w:val="000000"/>
        </w:rPr>
      </w:pPr>
      <w:r>
        <w:rPr>
          <w:b/>
          <w:color w:val="000000"/>
        </w:rPr>
        <w:t>Лот № 3</w:t>
      </w:r>
      <w:r w:rsidRPr="0080068F">
        <w:rPr>
          <w:color w:val="000000"/>
        </w:rPr>
        <w:t xml:space="preserve"> </w:t>
      </w:r>
    </w:p>
    <w:p w:rsidR="007F088C" w:rsidRDefault="007F088C" w:rsidP="007F088C">
      <w:pPr>
        <w:ind w:firstLine="709"/>
        <w:jc w:val="both"/>
        <w:rPr>
          <w:b/>
          <w:color w:val="000000"/>
          <w:u w:val="single"/>
        </w:rPr>
      </w:pPr>
    </w:p>
    <w:p w:rsidR="007F088C" w:rsidRPr="00965997" w:rsidRDefault="007F088C" w:rsidP="007F088C">
      <w:pPr>
        <w:ind w:firstLine="709"/>
        <w:jc w:val="both"/>
      </w:pPr>
      <w:r w:rsidRPr="00965997">
        <w:rPr>
          <w:bCs/>
        </w:rPr>
        <w:t xml:space="preserve">Объекты недвижимого и неотъемлемого </w:t>
      </w:r>
      <w:r w:rsidR="00F0503F" w:rsidRPr="00965997">
        <w:rPr>
          <w:bCs/>
        </w:rPr>
        <w:t>движимого имущества</w:t>
      </w:r>
      <w:r w:rsidRPr="00965997">
        <w:rPr>
          <w:bCs/>
        </w:rPr>
        <w:t xml:space="preserve">, расположенные по адресу: </w:t>
      </w:r>
      <w:r w:rsidRPr="00965997">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xml:space="preserve">Площадь, </w:t>
            </w:r>
            <w:proofErr w:type="gramStart"/>
            <w:r w:rsidRPr="00965997">
              <w:rPr>
                <w:b/>
                <w:bCs/>
                <w:color w:val="000000"/>
                <w:sz w:val="16"/>
                <w:szCs w:val="16"/>
              </w:rPr>
              <w:t>протяжен-</w:t>
            </w:r>
            <w:proofErr w:type="spellStart"/>
            <w:r w:rsidRPr="00965997">
              <w:rPr>
                <w:b/>
                <w:bCs/>
                <w:color w:val="000000"/>
                <w:sz w:val="16"/>
                <w:szCs w:val="16"/>
              </w:rPr>
              <w:t>ность</w:t>
            </w:r>
            <w:proofErr w:type="spellEnd"/>
            <w:proofErr w:type="gramEnd"/>
            <w:r w:rsidRPr="00965997">
              <w:rPr>
                <w:b/>
                <w:bCs/>
                <w:color w:val="000000"/>
                <w:sz w:val="16"/>
                <w:szCs w:val="16"/>
              </w:rPr>
              <w:t xml:space="preserve">, </w:t>
            </w:r>
            <w:proofErr w:type="spellStart"/>
            <w:r w:rsidRPr="00965997">
              <w:rPr>
                <w:b/>
                <w:bCs/>
                <w:color w:val="000000"/>
                <w:sz w:val="16"/>
                <w:szCs w:val="16"/>
              </w:rPr>
              <w:t>кв.м</w:t>
            </w:r>
            <w:proofErr w:type="spellEnd"/>
            <w:r w:rsidRPr="00965997">
              <w:rPr>
                <w:b/>
                <w:bCs/>
                <w:color w:val="000000"/>
                <w:sz w:val="16"/>
                <w:szCs w:val="16"/>
              </w:rPr>
              <w:t>./м/</w:t>
            </w:r>
            <w:proofErr w:type="spellStart"/>
            <w:r w:rsidRPr="00965997">
              <w:rPr>
                <w:b/>
                <w:bCs/>
                <w:color w:val="000000"/>
                <w:sz w:val="16"/>
                <w:szCs w:val="16"/>
              </w:rPr>
              <w:t>м.п</w:t>
            </w:r>
            <w:proofErr w:type="spellEnd"/>
            <w:r w:rsidRPr="00965997">
              <w:rPr>
                <w:b/>
                <w:bCs/>
                <w:color w:val="000000"/>
                <w:sz w:val="16"/>
                <w:szCs w:val="16"/>
              </w:rPr>
              <w:t>.</w:t>
            </w:r>
          </w:p>
        </w:tc>
        <w:tc>
          <w:tcPr>
            <w:tcW w:w="900"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свидетельства, дата</w:t>
            </w:r>
          </w:p>
        </w:tc>
      </w:tr>
      <w:tr w:rsidR="007F088C" w:rsidRPr="00965997" w:rsidTr="000F139B">
        <w:trPr>
          <w:trHeight w:val="37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7F088C" w:rsidRPr="00965997" w:rsidRDefault="007F088C" w:rsidP="00F0503F">
            <w:pPr>
              <w:jc w:val="center"/>
              <w:rPr>
                <w:bCs/>
                <w:color w:val="000000"/>
                <w:sz w:val="16"/>
                <w:szCs w:val="16"/>
              </w:rPr>
            </w:pPr>
            <w:r w:rsidRPr="00965997">
              <w:rPr>
                <w:b/>
                <w:bCs/>
                <w:color w:val="000000"/>
                <w:sz w:val="16"/>
                <w:szCs w:val="16"/>
              </w:rPr>
              <w:t>Недвижимое 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административно-бытового корпуса с боксом. Литер: А, пристройки лит А</w:t>
            </w:r>
            <w:proofErr w:type="gramStart"/>
            <w:r w:rsidRPr="00965997">
              <w:rPr>
                <w:color w:val="000000"/>
                <w:sz w:val="16"/>
                <w:szCs w:val="16"/>
              </w:rPr>
              <w:t>1</w:t>
            </w:r>
            <w:proofErr w:type="gramEnd"/>
            <w:r w:rsidRPr="00965997">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723,00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209057</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highlight w:val="yellow"/>
              </w:rPr>
            </w:pPr>
            <w:r w:rsidRPr="00965997">
              <w:rPr>
                <w:color w:val="000000"/>
                <w:sz w:val="16"/>
                <w:szCs w:val="16"/>
              </w:rPr>
              <w:t xml:space="preserve">Здание бойлерной с пристройкой. Литер: </w:t>
            </w:r>
            <w:proofErr w:type="gramStart"/>
            <w:r w:rsidRPr="00965997">
              <w:rPr>
                <w:color w:val="000000"/>
                <w:sz w:val="16"/>
                <w:szCs w:val="16"/>
              </w:rPr>
              <w:t>В, пристройка лит в. Инвентарный номер: 07:421:002:000000130.</w:t>
            </w:r>
            <w:proofErr w:type="gramEnd"/>
            <w:r w:rsidRPr="00965997">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43,60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209075</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highlight w:val="yellow"/>
              </w:rPr>
            </w:pPr>
            <w:r w:rsidRPr="00965997">
              <w:rPr>
                <w:color w:val="000000"/>
                <w:sz w:val="16"/>
                <w:szCs w:val="16"/>
              </w:rPr>
              <w:t xml:space="preserve">Здание </w:t>
            </w:r>
            <w:proofErr w:type="spellStart"/>
            <w:r w:rsidRPr="00965997">
              <w:rPr>
                <w:color w:val="000000"/>
                <w:sz w:val="16"/>
                <w:szCs w:val="16"/>
              </w:rPr>
              <w:t>известегашения</w:t>
            </w:r>
            <w:proofErr w:type="spellEnd"/>
            <w:r w:rsidRPr="00965997">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259,70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209056</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механических мастерских с боксами, с навесом. Литер: Б, пристройка лит Б</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w:t>
            </w:r>
            <w:proofErr w:type="gramStart"/>
            <w:r w:rsidRPr="00965997">
              <w:rPr>
                <w:color w:val="000000"/>
                <w:sz w:val="16"/>
                <w:szCs w:val="16"/>
              </w:rPr>
              <w:t>Б</w:t>
            </w:r>
            <w:proofErr w:type="gramEnd"/>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422,50</w:t>
            </w:r>
          </w:p>
        </w:tc>
        <w:tc>
          <w:tcPr>
            <w:tcW w:w="900"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209073</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6,10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209077</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Склады. Литер: Г, пристройка </w:t>
            </w:r>
            <w:proofErr w:type="gramStart"/>
            <w:r w:rsidRPr="00965997">
              <w:rPr>
                <w:color w:val="000000"/>
                <w:sz w:val="16"/>
                <w:szCs w:val="16"/>
              </w:rPr>
              <w:t>лит</w:t>
            </w:r>
            <w:proofErr w:type="gramEnd"/>
            <w:r w:rsidRPr="00965997">
              <w:rPr>
                <w:color w:val="000000"/>
                <w:sz w:val="16"/>
                <w:szCs w:val="16"/>
              </w:rPr>
              <w:t>. Г</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454,70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209058</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Забор. Литер: </w:t>
            </w:r>
            <w:r w:rsidRPr="00965997">
              <w:rPr>
                <w:color w:val="000000"/>
                <w:sz w:val="16"/>
                <w:szCs w:val="16"/>
                <w:lang w:val="en-US"/>
              </w:rPr>
              <w:t>XII</w:t>
            </w:r>
            <w:r w:rsidRPr="00965997">
              <w:rPr>
                <w:color w:val="000000"/>
                <w:sz w:val="16"/>
                <w:szCs w:val="16"/>
              </w:rPr>
              <w:t>. Инвентарный номер: 07:421:002:000000130. Кадастровый номер: 26:24:000000:0002:07:421:002:000000130:</w:t>
            </w:r>
            <w:r w:rsidRPr="00965997">
              <w:rPr>
                <w:color w:val="000000"/>
                <w:sz w:val="16"/>
                <w:szCs w:val="16"/>
                <w:lang w:val="en-US"/>
              </w:rPr>
              <w:t xml:space="preserve"> XII</w:t>
            </w:r>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596</w:t>
            </w:r>
            <w:r w:rsidRPr="00965997">
              <w:rPr>
                <w:color w:val="000000"/>
                <w:sz w:val="16"/>
                <w:szCs w:val="16"/>
              </w:rPr>
              <w:t>,</w:t>
            </w:r>
            <w:r w:rsidRPr="00965997">
              <w:rPr>
                <w:color w:val="000000"/>
                <w:sz w:val="16"/>
                <w:szCs w:val="16"/>
                <w:lang w:val="en-US"/>
              </w:rPr>
              <w:t>10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rPr>
              <w:t>26АЕ 2090</w:t>
            </w:r>
            <w:r w:rsidRPr="00965997">
              <w:rPr>
                <w:color w:val="000000"/>
                <w:sz w:val="16"/>
                <w:szCs w:val="16"/>
                <w:lang w:val="en-US"/>
              </w:rPr>
              <w:t>74</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Подъездной железнодорожный путь. Литер: </w:t>
            </w:r>
            <w:r w:rsidRPr="00965997">
              <w:rPr>
                <w:color w:val="000000"/>
                <w:sz w:val="16"/>
                <w:szCs w:val="16"/>
                <w:lang w:val="en-US"/>
              </w:rPr>
              <w:t>XV</w:t>
            </w:r>
            <w:r w:rsidRPr="00965997">
              <w:rPr>
                <w:color w:val="000000"/>
                <w:sz w:val="16"/>
                <w:szCs w:val="16"/>
              </w:rPr>
              <w:t xml:space="preserve">. Инвентарный номер: 07:421:002:000000130. Кадастровый номер: 26:24:000000:0002:07:421:002:000000130: </w:t>
            </w:r>
            <w:r w:rsidRPr="00965997">
              <w:rPr>
                <w:color w:val="000000"/>
                <w:sz w:val="16"/>
                <w:szCs w:val="16"/>
                <w:lang w:val="en-US"/>
              </w:rPr>
              <w:t>XV</w:t>
            </w:r>
            <w:r w:rsidRPr="00965997">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144</w:t>
            </w:r>
            <w:r w:rsidRPr="00965997">
              <w:rPr>
                <w:color w:val="000000"/>
                <w:sz w:val="16"/>
                <w:szCs w:val="16"/>
              </w:rPr>
              <w:t>,</w:t>
            </w:r>
            <w:r w:rsidRPr="00965997">
              <w:rPr>
                <w:color w:val="000000"/>
                <w:sz w:val="16"/>
                <w:szCs w:val="16"/>
                <w:lang w:val="en-US"/>
              </w:rPr>
              <w:t>00</w:t>
            </w:r>
          </w:p>
        </w:tc>
        <w:tc>
          <w:tcPr>
            <w:tcW w:w="900"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w:t>
            </w:r>
            <w:r w:rsidRPr="00965997">
              <w:rPr>
                <w:color w:val="000000"/>
                <w:sz w:val="16"/>
                <w:szCs w:val="16"/>
                <w:lang w:val="en-US"/>
              </w:rPr>
              <w:t>7</w:t>
            </w:r>
            <w:r w:rsidRPr="00965997">
              <w:rPr>
                <w:color w:val="000000"/>
                <w:sz w:val="16"/>
                <w:szCs w:val="16"/>
              </w:rPr>
              <w:t>6</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0F139B">
        <w:trPr>
          <w:trHeight w:val="418"/>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F088C" w:rsidRPr="00965997" w:rsidRDefault="007F088C" w:rsidP="00F0503F">
            <w:pPr>
              <w:jc w:val="center"/>
              <w:rPr>
                <w:bCs/>
                <w:color w:val="000000"/>
                <w:sz w:val="16"/>
                <w:szCs w:val="16"/>
              </w:rPr>
            </w:pPr>
            <w:r w:rsidRPr="00965997">
              <w:rPr>
                <w:b/>
                <w:bCs/>
                <w:sz w:val="16"/>
                <w:szCs w:val="16"/>
              </w:rPr>
              <w:t xml:space="preserve">Неотъемлемое </w:t>
            </w:r>
            <w:r w:rsidR="00F0503F">
              <w:rPr>
                <w:b/>
                <w:bCs/>
                <w:sz w:val="16"/>
                <w:szCs w:val="16"/>
              </w:rPr>
              <w:t>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Емкость мет</w:t>
            </w:r>
            <w:proofErr w:type="gramStart"/>
            <w:r w:rsidRPr="00965997">
              <w:rPr>
                <w:color w:val="000000"/>
                <w:sz w:val="16"/>
                <w:szCs w:val="16"/>
              </w:rPr>
              <w:t>.</w:t>
            </w:r>
            <w:proofErr w:type="gramEnd"/>
            <w:r w:rsidRPr="00965997">
              <w:rPr>
                <w:color w:val="000000"/>
                <w:sz w:val="16"/>
                <w:szCs w:val="16"/>
              </w:rPr>
              <w:t xml:space="preserve"> </w:t>
            </w:r>
            <w:proofErr w:type="gramStart"/>
            <w:r w:rsidRPr="00965997">
              <w:rPr>
                <w:color w:val="000000"/>
                <w:sz w:val="16"/>
                <w:szCs w:val="16"/>
              </w:rPr>
              <w:t>с</w:t>
            </w:r>
            <w:proofErr w:type="gramEnd"/>
            <w:r w:rsidRPr="00965997">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06.04067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proofErr w:type="spellStart"/>
            <w:proofErr w:type="gramStart"/>
            <w:r w:rsidRPr="00965997">
              <w:rPr>
                <w:color w:val="000000"/>
                <w:sz w:val="16"/>
                <w:szCs w:val="16"/>
              </w:rPr>
              <w:t>Растворо</w:t>
            </w:r>
            <w:proofErr w:type="spellEnd"/>
            <w:r w:rsidRPr="00965997">
              <w:rPr>
                <w:color w:val="000000"/>
                <w:sz w:val="16"/>
                <w:szCs w:val="16"/>
              </w:rPr>
              <w:t>-бетонный</w:t>
            </w:r>
            <w:proofErr w:type="gramEnd"/>
            <w:r w:rsidRPr="00965997">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06.02324</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06.02298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06.02299</w:t>
            </w:r>
          </w:p>
        </w:tc>
      </w:tr>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Инв. № 06.02300</w:t>
            </w:r>
          </w:p>
        </w:tc>
      </w:tr>
      <w:tr w:rsidR="007F088C" w:rsidRPr="00965997" w:rsidTr="000F139B">
        <w:trPr>
          <w:trHeight w:val="322"/>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F088C" w:rsidRPr="00965997" w:rsidRDefault="000F139B" w:rsidP="000F139B">
            <w:pPr>
              <w:jc w:val="center"/>
              <w:rPr>
                <w:bCs/>
                <w:color w:val="000000"/>
                <w:sz w:val="16"/>
                <w:szCs w:val="16"/>
              </w:rPr>
            </w:pPr>
            <w:r w:rsidRPr="00965997">
              <w:rPr>
                <w:b/>
                <w:bCs/>
                <w:sz w:val="16"/>
                <w:szCs w:val="16"/>
              </w:rPr>
              <w:t xml:space="preserve">Неотъемлемое </w:t>
            </w:r>
            <w:r>
              <w:rPr>
                <w:b/>
                <w:bCs/>
                <w:sz w:val="16"/>
                <w:szCs w:val="16"/>
              </w:rPr>
              <w:t>д</w:t>
            </w:r>
            <w:r w:rsidRPr="00965997">
              <w:rPr>
                <w:b/>
                <w:bCs/>
                <w:sz w:val="16"/>
                <w:szCs w:val="16"/>
              </w:rPr>
              <w:t>вижимое</w:t>
            </w:r>
            <w:r>
              <w:rPr>
                <w:b/>
                <w:bCs/>
                <w:sz w:val="16"/>
                <w:szCs w:val="16"/>
              </w:rPr>
              <w:t xml:space="preserve"> имущество</w:t>
            </w:r>
            <w:r w:rsidRPr="00965997">
              <w:rPr>
                <w:b/>
                <w:bCs/>
                <w:sz w:val="16"/>
                <w:szCs w:val="16"/>
              </w:rPr>
              <w:t xml:space="preserve"> </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06.02291</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06.02292</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06.02293</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06.02297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06.04068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06.04066</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06.02328</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06.02329</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06.04057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Электрощитовая</w:t>
            </w:r>
            <w:proofErr w:type="spellEnd"/>
            <w:r w:rsidRPr="00965997">
              <w:rPr>
                <w:sz w:val="16"/>
                <w:szCs w:val="16"/>
              </w:rPr>
              <w:t xml:space="preserve"> передвижная</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06.01125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06.01695</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06.01696</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r w:rsidRPr="00965997">
              <w:rPr>
                <w:color w:val="000000"/>
                <w:sz w:val="16"/>
                <w:szCs w:val="16"/>
              </w:rPr>
              <w:t xml:space="preserve">Инв. № </w:t>
            </w:r>
            <w:r w:rsidRPr="00965997">
              <w:rPr>
                <w:sz w:val="16"/>
                <w:szCs w:val="16"/>
              </w:rPr>
              <w:t>06.02326</w:t>
            </w:r>
          </w:p>
        </w:tc>
      </w:tr>
    </w:tbl>
    <w:p w:rsidR="006E5A7B" w:rsidRDefault="006E5A7B" w:rsidP="007F088C">
      <w:pPr>
        <w:tabs>
          <w:tab w:val="left" w:pos="0"/>
          <w:tab w:val="left" w:pos="284"/>
        </w:tabs>
        <w:ind w:firstLine="709"/>
        <w:jc w:val="both"/>
        <w:rPr>
          <w:bCs/>
        </w:rPr>
      </w:pPr>
    </w:p>
    <w:p w:rsidR="006E5A7B" w:rsidRDefault="006E5A7B"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lastRenderedPageBreak/>
        <w:t>Существующие ограничения (обременения) права: не зарегистрировано.</w:t>
      </w:r>
    </w:p>
    <w:p w:rsidR="007F088C" w:rsidRPr="00965997" w:rsidRDefault="007F088C"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t xml:space="preserve">Имущественный комплекс размещен на земельном участке общей площадью 14 441 </w:t>
      </w:r>
      <w:proofErr w:type="spellStart"/>
      <w:r w:rsidRPr="00965997">
        <w:rPr>
          <w:bCs/>
        </w:rPr>
        <w:t>кв</w:t>
      </w:r>
      <w:proofErr w:type="gramStart"/>
      <w:r w:rsidRPr="00965997">
        <w:rPr>
          <w:bCs/>
        </w:rPr>
        <w:t>.м</w:t>
      </w:r>
      <w:proofErr w:type="spellEnd"/>
      <w:proofErr w:type="gramEnd"/>
      <w:r w:rsidRPr="00965997">
        <w:rPr>
          <w:bCs/>
        </w:rPr>
        <w:t>, находящемся в полосе отвода Северо-Кавказской железной дороги. Между Северо-Кавказской железной дорогой  - филиалом ОАО «РЖД» и АО «</w:t>
      </w:r>
      <w:proofErr w:type="spellStart"/>
      <w:r w:rsidRPr="00965997">
        <w:rPr>
          <w:bCs/>
        </w:rPr>
        <w:t>РЖДстрой</w:t>
      </w:r>
      <w:proofErr w:type="spellEnd"/>
      <w:r w:rsidRPr="00965997">
        <w:rPr>
          <w:bCs/>
        </w:rPr>
        <w:t xml:space="preserve">» заключен долгосрочный (до 2052 года) договор субаренды земельного участка. Категория земель: земли населенных пунктов входящие в состав земельного участка полосы отвода железной дороги. </w:t>
      </w:r>
    </w:p>
    <w:p w:rsidR="007F088C" w:rsidRPr="00965997" w:rsidRDefault="007F088C" w:rsidP="007F088C">
      <w:pPr>
        <w:ind w:firstLine="709"/>
        <w:jc w:val="both"/>
        <w:rPr>
          <w:lang w:eastAsia="x-none"/>
        </w:rPr>
      </w:pPr>
      <w:r w:rsidRPr="009659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965997" w:rsidRDefault="007F088C" w:rsidP="007F088C">
      <w:pPr>
        <w:ind w:firstLine="709"/>
        <w:contextualSpacing/>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965997" w:rsidRDefault="007F088C" w:rsidP="007F088C">
      <w:pPr>
        <w:autoSpaceDE w:val="0"/>
        <w:autoSpaceDN w:val="0"/>
        <w:adjustRightInd w:val="0"/>
        <w:ind w:firstLine="709"/>
        <w:rPr>
          <w:b/>
          <w:bCs/>
          <w:szCs w:val="28"/>
          <w:u w:val="single"/>
        </w:rPr>
      </w:pPr>
    </w:p>
    <w:p w:rsidR="007F088C" w:rsidRPr="00817CEC" w:rsidRDefault="007F088C" w:rsidP="007F088C">
      <w:pPr>
        <w:ind w:firstLine="709"/>
        <w:jc w:val="both"/>
        <w:rPr>
          <w:b/>
          <w:color w:val="000000"/>
        </w:rPr>
      </w:pPr>
      <w:r w:rsidRPr="00817CEC">
        <w:rPr>
          <w:b/>
          <w:color w:val="000000"/>
        </w:rPr>
        <w:t xml:space="preserve">Лот № </w:t>
      </w:r>
      <w:r w:rsidR="00817CEC" w:rsidRPr="00817CEC">
        <w:rPr>
          <w:b/>
          <w:color w:val="000000"/>
        </w:rPr>
        <w:t>4</w:t>
      </w:r>
    </w:p>
    <w:p w:rsidR="007F088C" w:rsidRPr="00965997" w:rsidRDefault="007F088C" w:rsidP="007F088C">
      <w:pPr>
        <w:ind w:firstLine="709"/>
        <w:jc w:val="both"/>
        <w:rPr>
          <w:color w:val="000000"/>
          <w:sz w:val="16"/>
          <w:szCs w:val="16"/>
        </w:rPr>
      </w:pPr>
    </w:p>
    <w:p w:rsidR="007F088C" w:rsidRPr="00965997" w:rsidRDefault="007F088C" w:rsidP="007F088C">
      <w:pPr>
        <w:tabs>
          <w:tab w:val="left" w:pos="284"/>
        </w:tabs>
        <w:ind w:firstLine="709"/>
        <w:jc w:val="both"/>
      </w:pPr>
      <w:r w:rsidRPr="00965997">
        <w:t xml:space="preserve">Объекты недвижимого имущества,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Серия, № свидетельства, дата</w:t>
            </w:r>
          </w:p>
        </w:tc>
      </w:tr>
      <w:tr w:rsidR="007F088C" w:rsidRPr="00965997" w:rsidTr="00F0503F">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7F088C" w:rsidRPr="00965997" w:rsidRDefault="007F088C" w:rsidP="00F0503F">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806341 от 25.06.2007</w:t>
            </w:r>
          </w:p>
        </w:tc>
      </w:tr>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806350 от 25.06.2007</w:t>
            </w:r>
          </w:p>
        </w:tc>
      </w:tr>
    </w:tbl>
    <w:p w:rsidR="007F088C" w:rsidRPr="00965997" w:rsidRDefault="007F088C" w:rsidP="007F088C">
      <w:pPr>
        <w:tabs>
          <w:tab w:val="left" w:pos="0"/>
          <w:tab w:val="left" w:pos="284"/>
        </w:tabs>
        <w:ind w:firstLine="709"/>
        <w:jc w:val="both"/>
      </w:pPr>
      <w:r w:rsidRPr="00965997">
        <w:t>Существующие ограничения (обременения) права: не зарегистрировано.</w:t>
      </w:r>
    </w:p>
    <w:p w:rsidR="007F088C" w:rsidRPr="00965997" w:rsidRDefault="007F088C" w:rsidP="007F088C">
      <w:pPr>
        <w:ind w:firstLine="709"/>
        <w:jc w:val="both"/>
      </w:pPr>
    </w:p>
    <w:p w:rsidR="007F088C" w:rsidRPr="00965997" w:rsidRDefault="007F088C" w:rsidP="007F088C">
      <w:pPr>
        <w:ind w:firstLine="708"/>
        <w:jc w:val="both"/>
      </w:pPr>
      <w:r w:rsidRPr="00965997">
        <w:t>Объекты недвижимого имущества размещены на земельном участке ориентировочной  площадью 1</w:t>
      </w:r>
      <w:r>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7F088C" w:rsidRPr="00965997" w:rsidRDefault="007F088C" w:rsidP="007F088C">
      <w:pPr>
        <w:rPr>
          <w:rFonts w:eastAsia="MS Mincho"/>
          <w:lang w:eastAsia="x-none"/>
        </w:rPr>
      </w:pPr>
    </w:p>
    <w:p w:rsidR="007F088C" w:rsidRPr="00846166" w:rsidRDefault="007F088C" w:rsidP="007F088C">
      <w:pPr>
        <w:ind w:firstLine="709"/>
        <w:jc w:val="both"/>
        <w:rPr>
          <w:color w:val="000000"/>
        </w:rPr>
      </w:pPr>
      <w:r w:rsidRPr="00846166">
        <w:rPr>
          <w:b/>
          <w:color w:val="000000"/>
        </w:rPr>
        <w:t xml:space="preserve">Лот № </w:t>
      </w:r>
      <w:r w:rsidR="009817D9" w:rsidRPr="00846166">
        <w:rPr>
          <w:b/>
          <w:color w:val="000000"/>
        </w:rPr>
        <w:t>5</w:t>
      </w:r>
    </w:p>
    <w:p w:rsidR="007F088C" w:rsidRPr="00965997" w:rsidRDefault="007F088C" w:rsidP="007F088C">
      <w:pPr>
        <w:autoSpaceDE w:val="0"/>
        <w:autoSpaceDN w:val="0"/>
        <w:adjustRightInd w:val="0"/>
        <w:ind w:firstLine="709"/>
        <w:jc w:val="both"/>
      </w:pPr>
    </w:p>
    <w:p w:rsidR="007F088C" w:rsidRPr="00045558" w:rsidRDefault="007F088C" w:rsidP="007F088C">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5982"/>
        <w:gridCol w:w="1703"/>
        <w:gridCol w:w="1842"/>
      </w:tblGrid>
      <w:tr w:rsidR="007F088C" w:rsidRPr="00045558" w:rsidTr="009817D9">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w:t>
            </w:r>
          </w:p>
        </w:tc>
        <w:tc>
          <w:tcPr>
            <w:tcW w:w="3014"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Наименование объекта</w:t>
            </w:r>
          </w:p>
        </w:tc>
        <w:tc>
          <w:tcPr>
            <w:tcW w:w="85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929"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свидетельства, дата</w:t>
            </w:r>
          </w:p>
        </w:tc>
      </w:tr>
      <w:tr w:rsidR="007F088C" w:rsidRPr="00045558" w:rsidTr="00F0503F">
        <w:trPr>
          <w:trHeight w:val="3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045558" w:rsidRDefault="007F088C" w:rsidP="00F0503F">
            <w:pPr>
              <w:jc w:val="center"/>
              <w:rPr>
                <w:b/>
                <w:sz w:val="16"/>
                <w:szCs w:val="16"/>
              </w:rPr>
            </w:pPr>
            <w:r w:rsidRPr="00045558">
              <w:rPr>
                <w:b/>
                <w:sz w:val="16"/>
                <w:szCs w:val="16"/>
              </w:rPr>
              <w:t>Недвижимое имущество</w:t>
            </w:r>
          </w:p>
        </w:tc>
      </w:tr>
      <w:tr w:rsidR="007F088C" w:rsidRPr="00045558" w:rsidTr="009817D9">
        <w:trPr>
          <w:trHeight w:val="641"/>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1</w:t>
            </w:r>
          </w:p>
        </w:tc>
        <w:tc>
          <w:tcPr>
            <w:tcW w:w="3014" w:type="pct"/>
            <w:tcBorders>
              <w:top w:val="nil"/>
              <w:left w:val="nil"/>
              <w:bottom w:val="single" w:sz="4" w:space="0" w:color="auto"/>
              <w:right w:val="single" w:sz="4" w:space="0" w:color="auto"/>
            </w:tcBorders>
            <w:shd w:val="clear" w:color="auto" w:fill="auto"/>
            <w:vAlign w:val="center"/>
          </w:tcPr>
          <w:p w:rsidR="007F088C" w:rsidRPr="00045558" w:rsidRDefault="007F088C" w:rsidP="009817D9">
            <w:pPr>
              <w:spacing w:after="200"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8" w:type="pct"/>
            <w:tcBorders>
              <w:top w:val="nil"/>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371,1</w:t>
            </w:r>
          </w:p>
        </w:tc>
        <w:tc>
          <w:tcPr>
            <w:tcW w:w="929"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7F088C" w:rsidRPr="00045558" w:rsidTr="009817D9">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2</w:t>
            </w:r>
          </w:p>
        </w:tc>
        <w:tc>
          <w:tcPr>
            <w:tcW w:w="3014"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9817D9">
            <w:pPr>
              <w:spacing w:after="200"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53,3</w:t>
            </w:r>
          </w:p>
        </w:tc>
        <w:tc>
          <w:tcPr>
            <w:tcW w:w="929"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7F088C" w:rsidRPr="00045558" w:rsidTr="009817D9">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3</w:t>
            </w:r>
          </w:p>
        </w:tc>
        <w:tc>
          <w:tcPr>
            <w:tcW w:w="3014"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9817D9">
            <w:pPr>
              <w:spacing w:after="200"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248,6</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7F088C" w:rsidRPr="00045558" w:rsidTr="00801971">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4</w:t>
            </w:r>
          </w:p>
        </w:tc>
        <w:tc>
          <w:tcPr>
            <w:tcW w:w="3014"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9817D9">
            <w:pPr>
              <w:spacing w:after="200"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321,4</w:t>
            </w:r>
          </w:p>
        </w:tc>
        <w:tc>
          <w:tcPr>
            <w:tcW w:w="929"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7F088C" w:rsidRPr="00045558" w:rsidTr="00801971">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lastRenderedPageBreak/>
              <w:t>5</w:t>
            </w:r>
          </w:p>
        </w:tc>
        <w:tc>
          <w:tcPr>
            <w:tcW w:w="3014"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469,8</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7F088C" w:rsidRPr="00045558" w:rsidTr="00801971">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6</w:t>
            </w:r>
          </w:p>
        </w:tc>
        <w:tc>
          <w:tcPr>
            <w:tcW w:w="3014"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580</w:t>
            </w:r>
          </w:p>
        </w:tc>
        <w:tc>
          <w:tcPr>
            <w:tcW w:w="929"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7F088C" w:rsidRPr="00045558" w:rsidTr="009817D9">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7</w:t>
            </w:r>
          </w:p>
        </w:tc>
        <w:tc>
          <w:tcPr>
            <w:tcW w:w="3014"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432</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7F088C" w:rsidRPr="00045558" w:rsidTr="009817D9">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8</w:t>
            </w:r>
          </w:p>
        </w:tc>
        <w:tc>
          <w:tcPr>
            <w:tcW w:w="3014"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35735,85</w:t>
            </w:r>
          </w:p>
        </w:tc>
        <w:tc>
          <w:tcPr>
            <w:tcW w:w="929"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F0503F">
            <w:pPr>
              <w:spacing w:after="200"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7F088C" w:rsidRPr="00045558" w:rsidTr="00F0503F">
        <w:trPr>
          <w:trHeight w:val="30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88C" w:rsidRPr="00045558" w:rsidRDefault="007F088C" w:rsidP="00F0503F">
            <w:pPr>
              <w:spacing w:line="276" w:lineRule="auto"/>
              <w:jc w:val="center"/>
              <w:rPr>
                <w:rFonts w:eastAsia="Calibri"/>
                <w:sz w:val="16"/>
                <w:szCs w:val="16"/>
                <w:lang w:eastAsia="en-US"/>
              </w:rPr>
            </w:pPr>
            <w:r w:rsidRPr="00045558">
              <w:rPr>
                <w:b/>
                <w:sz w:val="16"/>
                <w:szCs w:val="16"/>
              </w:rPr>
              <w:t>Неотъемлемое имущество</w:t>
            </w:r>
          </w:p>
        </w:tc>
      </w:tr>
      <w:tr w:rsidR="007F088C" w:rsidRPr="00045558" w:rsidTr="00F0503F">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pacing w:line="276" w:lineRule="auto"/>
              <w:rPr>
                <w:color w:val="000000"/>
                <w:sz w:val="16"/>
                <w:szCs w:val="16"/>
              </w:rPr>
            </w:pPr>
            <w:r w:rsidRPr="00045558">
              <w:rPr>
                <w:color w:val="000000"/>
                <w:sz w:val="16"/>
                <w:szCs w:val="16"/>
              </w:rPr>
              <w:t>Металлический ангар</w:t>
            </w:r>
          </w:p>
        </w:tc>
      </w:tr>
    </w:tbl>
    <w:p w:rsidR="007F088C" w:rsidRPr="00045558" w:rsidRDefault="007F088C" w:rsidP="007F088C">
      <w:pPr>
        <w:jc w:val="both"/>
        <w:rPr>
          <w:highlight w:val="yellow"/>
        </w:rPr>
      </w:pPr>
    </w:p>
    <w:p w:rsidR="007F088C" w:rsidRPr="00045558" w:rsidRDefault="007F088C" w:rsidP="007F088C">
      <w:pPr>
        <w:tabs>
          <w:tab w:val="left" w:pos="0"/>
          <w:tab w:val="left" w:pos="284"/>
        </w:tabs>
        <w:ind w:firstLine="709"/>
        <w:jc w:val="both"/>
      </w:pPr>
      <w:r w:rsidRPr="00045558">
        <w:t>Существующие ограничения (обременения) права: не зарегистрировано.</w:t>
      </w:r>
    </w:p>
    <w:p w:rsidR="007F088C" w:rsidRPr="00965997" w:rsidRDefault="007F088C" w:rsidP="007F088C">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7F088C" w:rsidRDefault="007F088C" w:rsidP="007F088C">
      <w:pPr>
        <w:ind w:firstLine="709"/>
        <w:jc w:val="both"/>
        <w:rPr>
          <w:rFonts w:eastAsia="MS Mincho"/>
          <w:lang w:eastAsia="x-none"/>
        </w:rPr>
      </w:pPr>
    </w:p>
    <w:p w:rsidR="00013087" w:rsidRPr="00013087" w:rsidRDefault="00013087" w:rsidP="00013087">
      <w:pPr>
        <w:ind w:left="-567" w:firstLine="1276"/>
        <w:jc w:val="both"/>
        <w:rPr>
          <w:b/>
          <w:color w:val="000000"/>
        </w:rPr>
      </w:pPr>
      <w:r w:rsidRPr="00013087">
        <w:rPr>
          <w:b/>
          <w:color w:val="000000"/>
        </w:rPr>
        <w:t>Лот №</w:t>
      </w:r>
      <w:r>
        <w:rPr>
          <w:b/>
          <w:color w:val="000000"/>
        </w:rPr>
        <w:t xml:space="preserve"> </w:t>
      </w:r>
      <w:r w:rsidRPr="00013087">
        <w:rPr>
          <w:b/>
          <w:color w:val="000000"/>
        </w:rPr>
        <w:t>6</w:t>
      </w:r>
    </w:p>
    <w:p w:rsidR="00013087" w:rsidRPr="00FD4E0A" w:rsidRDefault="00013087" w:rsidP="00013087">
      <w:pPr>
        <w:ind w:left="-567" w:firstLine="567"/>
        <w:jc w:val="both"/>
        <w:rPr>
          <w:color w:val="000000"/>
          <w:sz w:val="16"/>
          <w:szCs w:val="16"/>
        </w:rPr>
      </w:pPr>
    </w:p>
    <w:p w:rsidR="00013087" w:rsidRPr="00FD4E0A" w:rsidRDefault="00013087" w:rsidP="00013087">
      <w:pPr>
        <w:tabs>
          <w:tab w:val="left" w:pos="0"/>
          <w:tab w:val="left" w:pos="284"/>
        </w:tabs>
        <w:ind w:firstLine="709"/>
        <w:jc w:val="both"/>
      </w:pPr>
      <w:r w:rsidRPr="00FD4E0A">
        <w:t>Объект недвижимого имущества, расположенный по адресу: Самарская область, г.</w:t>
      </w:r>
      <w:r>
        <w:t> </w:t>
      </w:r>
      <w:r w:rsidRPr="00FD4E0A">
        <w:t>Сызрань, ул. Базарная Площадь, д. 10:</w:t>
      </w:r>
    </w:p>
    <w:p w:rsidR="00013087" w:rsidRPr="00FD4E0A" w:rsidRDefault="00013087" w:rsidP="00013087">
      <w:pPr>
        <w:ind w:left="-567" w:firstLine="567"/>
        <w:jc w:val="both"/>
      </w:pPr>
    </w:p>
    <w:tbl>
      <w:tblPr>
        <w:tblW w:w="10206" w:type="dxa"/>
        <w:tblInd w:w="108" w:type="dxa"/>
        <w:tblLayout w:type="fixed"/>
        <w:tblLook w:val="04A0" w:firstRow="1" w:lastRow="0" w:firstColumn="1" w:lastColumn="0" w:noHBand="0" w:noVBand="1"/>
      </w:tblPr>
      <w:tblGrid>
        <w:gridCol w:w="426"/>
        <w:gridCol w:w="6804"/>
        <w:gridCol w:w="1275"/>
        <w:gridCol w:w="1701"/>
      </w:tblGrid>
      <w:tr w:rsidR="00013087" w:rsidRPr="00FD4E0A" w:rsidTr="00174FAA">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174FAA">
            <w:pPr>
              <w:jc w:val="center"/>
              <w:rPr>
                <w:bCs/>
                <w:sz w:val="16"/>
                <w:szCs w:val="16"/>
              </w:rPr>
            </w:pPr>
            <w:r w:rsidRPr="00FD4E0A">
              <w:rPr>
                <w:bCs/>
                <w:sz w:val="16"/>
                <w:szCs w:val="16"/>
              </w:rPr>
              <w:t>№ свидетельства дата</w:t>
            </w:r>
          </w:p>
        </w:tc>
      </w:tr>
      <w:tr w:rsidR="00013087" w:rsidRPr="00FD4E0A" w:rsidTr="00174FAA">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3087" w:rsidRPr="00FD4E0A" w:rsidRDefault="00013087" w:rsidP="00174FAA">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013087" w:rsidRPr="00FD4E0A" w:rsidRDefault="00013087" w:rsidP="00174FAA">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013087" w:rsidRPr="00FD4E0A" w:rsidRDefault="00013087" w:rsidP="00013087">
      <w:pPr>
        <w:ind w:left="-567" w:firstLine="567"/>
        <w:jc w:val="both"/>
      </w:pPr>
    </w:p>
    <w:p w:rsidR="00013087" w:rsidRDefault="00013087" w:rsidP="00013087">
      <w:pPr>
        <w:tabs>
          <w:tab w:val="left" w:pos="284"/>
        </w:tabs>
        <w:ind w:firstLine="709"/>
        <w:jc w:val="both"/>
      </w:pPr>
      <w:r w:rsidRPr="00FD4E0A">
        <w:t>Существующие ограничения (обременения) права: не зарегистрировано.</w:t>
      </w:r>
    </w:p>
    <w:p w:rsidR="00013087" w:rsidRPr="00FD4E0A" w:rsidRDefault="00013087" w:rsidP="00013087">
      <w:pPr>
        <w:tabs>
          <w:tab w:val="left" w:pos="284"/>
        </w:tabs>
        <w:ind w:firstLine="709"/>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013087" w:rsidRDefault="00013087" w:rsidP="0001308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013087" w:rsidRDefault="00013087" w:rsidP="00013087">
      <w:pPr>
        <w:jc w:val="both"/>
        <w:rPr>
          <w:color w:val="000000"/>
        </w:rPr>
      </w:pPr>
    </w:p>
    <w:p w:rsidR="00013087" w:rsidRPr="00965997" w:rsidRDefault="00013087" w:rsidP="007F088C">
      <w:pPr>
        <w:ind w:firstLine="709"/>
        <w:jc w:val="both"/>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3F" w:rsidRDefault="00F0503F" w:rsidP="00016437">
      <w:r>
        <w:separator/>
      </w:r>
    </w:p>
  </w:endnote>
  <w:endnote w:type="continuationSeparator" w:id="0">
    <w:p w:rsidR="00F0503F" w:rsidRDefault="00F0503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3F" w:rsidRDefault="00F0503F" w:rsidP="00016437">
      <w:r>
        <w:separator/>
      </w:r>
    </w:p>
  </w:footnote>
  <w:footnote w:type="continuationSeparator" w:id="0">
    <w:p w:rsidR="00F0503F" w:rsidRDefault="00F0503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Pr="004638D0" w:rsidRDefault="00F0503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Pr="001B0E87" w:rsidRDefault="00F0503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F" w:rsidRDefault="00F0503F">
    <w:pPr>
      <w:pStyle w:val="a6"/>
      <w:jc w:val="center"/>
    </w:pPr>
    <w:r>
      <w:fldChar w:fldCharType="begin"/>
    </w:r>
    <w:r>
      <w:instrText>PAGE   \* MERGEFORMAT</w:instrText>
    </w:r>
    <w:r>
      <w:fldChar w:fldCharType="separate"/>
    </w:r>
    <w:r w:rsidR="005F4374">
      <w:rPr>
        <w:noProof/>
      </w:rPr>
      <w:t>35</w:t>
    </w:r>
    <w:r>
      <w:fldChar w:fldCharType="end"/>
    </w:r>
  </w:p>
  <w:p w:rsidR="00F0503F" w:rsidRDefault="00F050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1562-2394-4D1F-B486-E6A39AE7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34</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86</cp:revision>
  <cp:lastPrinted>2018-06-25T09:28:00Z</cp:lastPrinted>
  <dcterms:created xsi:type="dcterms:W3CDTF">2020-02-04T08:28:00Z</dcterms:created>
  <dcterms:modified xsi:type="dcterms:W3CDTF">2020-02-11T12:15:00Z</dcterms:modified>
</cp:coreProperties>
</file>