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901B85">
        <w:rPr>
          <w:b/>
          <w:bCs/>
          <w:caps/>
          <w:color w:val="000000" w:themeColor="text1"/>
        </w:rPr>
        <w:t>567</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D715CD" w:rsidRDefault="0003736A" w:rsidP="0003736A">
            <w:pPr>
              <w:pStyle w:val="Default"/>
              <w:spacing w:before="120" w:after="120"/>
              <w:jc w:val="both"/>
              <w:rPr>
                <w:b/>
                <w:iCs/>
                <w:color w:val="auto"/>
              </w:rPr>
            </w:pPr>
            <w:r w:rsidRPr="00D715CD">
              <w:rPr>
                <w:b/>
                <w:iCs/>
                <w:color w:val="auto"/>
              </w:rPr>
              <w:t>Лот № 1</w:t>
            </w:r>
          </w:p>
          <w:p w:rsidR="00B244C5" w:rsidRPr="0090651D" w:rsidRDefault="0003736A" w:rsidP="00901B85">
            <w:pPr>
              <w:pStyle w:val="Default"/>
              <w:spacing w:after="120"/>
              <w:jc w:val="both"/>
              <w:rPr>
                <w:iCs/>
                <w:color w:val="auto"/>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991A5E" w:rsidRDefault="00BC0FC7" w:rsidP="00BC0FC7">
            <w:pPr>
              <w:autoSpaceDE w:val="0"/>
              <w:autoSpaceDN w:val="0"/>
              <w:adjustRightInd w:val="0"/>
              <w:spacing w:before="120" w:after="120"/>
              <w:rPr>
                <w:rFonts w:eastAsia="Calibri"/>
                <w:b/>
              </w:rPr>
            </w:pPr>
            <w:r w:rsidRPr="00991A5E">
              <w:rPr>
                <w:rFonts w:eastAsia="Calibri"/>
                <w:b/>
              </w:rPr>
              <w:t>Лот № 1</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Pr="008E00D2">
              <w:rPr>
                <w:rFonts w:eastAsia="Calibri"/>
                <w:bCs/>
              </w:rPr>
              <w:t>3 783 050 (три миллиона семьсот восемьдесят три тысячи пятьдесят) рублей 85 копеек</w:t>
            </w:r>
            <w:r w:rsidRPr="008E00D2">
              <w:rPr>
                <w:rFonts w:eastAsia="Calibri"/>
              </w:rPr>
              <w:t xml:space="preserve"> </w:t>
            </w:r>
            <w:r w:rsidRPr="00EE7A17">
              <w:rPr>
                <w:rFonts w:eastAsia="Calibri"/>
              </w:rPr>
              <w:t xml:space="preserve">с учетом </w:t>
            </w:r>
            <w:r>
              <w:rPr>
                <w:rFonts w:eastAsia="Calibri"/>
              </w:rPr>
              <w:t xml:space="preserve">                    </w:t>
            </w:r>
            <w:r w:rsidR="00BC6AF9">
              <w:rPr>
                <w:rFonts w:eastAsia="Calibri"/>
              </w:rPr>
              <w:t>НДС.</w:t>
            </w:r>
          </w:p>
          <w:p w:rsidR="00BC0FC7" w:rsidRPr="00EE7A17"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sidR="00BC0FC7" w:rsidRPr="00EE7A17">
              <w:rPr>
                <w:rFonts w:eastAsia="Calibri"/>
              </w:rPr>
              <w:t xml:space="preserve"> </w:t>
            </w:r>
            <w:r w:rsidR="00BC0FC7" w:rsidRPr="008E00D2">
              <w:rPr>
                <w:rFonts w:eastAsia="Calibri"/>
              </w:rPr>
              <w:t xml:space="preserve">756 610 </w:t>
            </w:r>
            <w:r w:rsidR="00BC0FC7" w:rsidRPr="00EE7A17">
              <w:rPr>
                <w:rFonts w:eastAsia="Calibri"/>
              </w:rPr>
              <w:t>(</w:t>
            </w:r>
            <w:r w:rsidR="00BC0FC7">
              <w:rPr>
                <w:rFonts w:eastAsia="Calibri"/>
              </w:rPr>
              <w:t>семьсот пятьдесят шесть тысяч шестьсот десять</w:t>
            </w:r>
            <w:r w:rsidR="00BC0FC7" w:rsidRPr="00EE7A17">
              <w:rPr>
                <w:rFonts w:eastAsia="Calibri"/>
              </w:rPr>
              <w:t>) рубл</w:t>
            </w:r>
            <w:r w:rsidR="00BC0FC7">
              <w:rPr>
                <w:rFonts w:eastAsia="Calibri"/>
              </w:rPr>
              <w:t xml:space="preserve">ей </w:t>
            </w:r>
            <w:r w:rsidR="00BC6AF9">
              <w:rPr>
                <w:rFonts w:eastAsia="Calibri"/>
              </w:rPr>
              <w:t>08</w:t>
            </w:r>
            <w:r w:rsidR="00BC0FC7">
              <w:rPr>
                <w:rFonts w:eastAsia="Calibri"/>
              </w:rPr>
              <w:t xml:space="preserve"> </w:t>
            </w:r>
            <w:r w:rsidR="00BC0FC7" w:rsidRPr="00EE7A17">
              <w:rPr>
                <w:rFonts w:eastAsia="Calibri"/>
              </w:rPr>
              <w:t>копеек с учетом НДС.</w:t>
            </w:r>
          </w:p>
          <w:p w:rsidR="00AB4147" w:rsidRPr="0090651D" w:rsidRDefault="0059288F" w:rsidP="00901B85">
            <w:pPr>
              <w:autoSpaceDE w:val="0"/>
              <w:autoSpaceDN w:val="0"/>
              <w:adjustRightInd w:val="0"/>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sidRPr="00EE7A17">
              <w:rPr>
                <w:rFonts w:eastAsia="Calibri"/>
                <w:i/>
              </w:rPr>
              <w:t xml:space="preserve"> </w:t>
            </w:r>
            <w:r w:rsidR="00BC0FC7" w:rsidRPr="008E00D2">
              <w:rPr>
                <w:rFonts w:eastAsia="Calibri"/>
              </w:rPr>
              <w:t xml:space="preserve">378 305 </w:t>
            </w:r>
            <w:r w:rsidR="00BC0FC7" w:rsidRPr="00F225CD">
              <w:rPr>
                <w:rFonts w:eastAsia="Calibri"/>
              </w:rPr>
              <w:t>(</w:t>
            </w:r>
            <w:r w:rsidR="00BC0FC7">
              <w:rPr>
                <w:rFonts w:eastAsia="Calibri"/>
              </w:rPr>
              <w:t>триста семьдесят восемь тысяч триста пять</w:t>
            </w:r>
            <w:r w:rsidR="00BC0FC7" w:rsidRPr="00F225CD">
              <w:rPr>
                <w:rFonts w:eastAsia="Calibri"/>
              </w:rPr>
              <w:t>) рубл</w:t>
            </w:r>
            <w:r w:rsidR="00BC0FC7">
              <w:rPr>
                <w:rFonts w:eastAsia="Calibri"/>
              </w:rPr>
              <w:t>ей</w:t>
            </w:r>
            <w:r w:rsidR="00BC0FC7" w:rsidRPr="00F225CD">
              <w:rPr>
                <w:rFonts w:eastAsia="Calibri"/>
              </w:rPr>
              <w:t xml:space="preserve"> </w:t>
            </w:r>
            <w:r w:rsidR="00BC0FC7">
              <w:rPr>
                <w:rFonts w:eastAsia="Calibri"/>
              </w:rPr>
              <w:t>0</w:t>
            </w:r>
            <w:r w:rsidR="00BC6AF9">
              <w:rPr>
                <w:rFonts w:eastAsia="Calibri"/>
              </w:rPr>
              <w:t>4</w:t>
            </w:r>
            <w:r w:rsidR="00BC0FC7" w:rsidRPr="00F225CD">
              <w:rPr>
                <w:rFonts w:eastAsia="Calibri"/>
              </w:rPr>
              <w:t xml:space="preserve"> копе</w:t>
            </w:r>
            <w:r w:rsidR="00BC0FC7">
              <w:rPr>
                <w:rFonts w:eastAsia="Calibri"/>
              </w:rPr>
              <w:t>ек</w:t>
            </w:r>
            <w:r w:rsidR="00BC0FC7" w:rsidRPr="00EE7A17">
              <w:rPr>
                <w:rFonts w:eastAsia="Calibri"/>
              </w:rPr>
              <w:t xml:space="preserve"> с учетом НДС.</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2) Дата и время начала подачи (приема) Заявок: </w:t>
            </w:r>
            <w:r w:rsidR="00386DB8">
              <w:rPr>
                <w:rFonts w:eastAsia="Calibri"/>
              </w:rPr>
              <w:t>1</w:t>
            </w:r>
            <w:r w:rsidR="00F03061">
              <w:rPr>
                <w:rFonts w:eastAsia="Calibri"/>
              </w:rPr>
              <w:t>4</w:t>
            </w:r>
            <w:r w:rsidR="007B1CCF" w:rsidRPr="00B01AEC">
              <w:rPr>
                <w:rFonts w:eastAsia="Calibri"/>
              </w:rPr>
              <w:t>.0</w:t>
            </w:r>
            <w:r w:rsidR="00386DB8">
              <w:rPr>
                <w:rFonts w:eastAsia="Calibri"/>
              </w:rPr>
              <w:t>8</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Подача Заявок осуществляется круглосуточно.</w:t>
            </w:r>
          </w:p>
          <w:p w:rsidR="00E40E57" w:rsidRPr="00B01AEC" w:rsidRDefault="00E40E57" w:rsidP="004265DE">
            <w:pPr>
              <w:autoSpaceDE w:val="0"/>
              <w:autoSpaceDN w:val="0"/>
              <w:adjustRightInd w:val="0"/>
              <w:spacing w:before="120" w:after="120"/>
              <w:jc w:val="both"/>
              <w:rPr>
                <w:rFonts w:eastAsia="Calibri"/>
              </w:rPr>
            </w:pPr>
            <w:r w:rsidRPr="00B01AEC">
              <w:rPr>
                <w:rFonts w:eastAsia="Calibri"/>
              </w:rPr>
              <w:t xml:space="preserve">3) Дата и время окончания подачи (приема) Заявок: </w:t>
            </w:r>
            <w:r w:rsidR="00854D4B">
              <w:rPr>
                <w:rFonts w:eastAsia="Calibri"/>
              </w:rPr>
              <w:t>1</w:t>
            </w:r>
            <w:r w:rsidR="001C4988">
              <w:rPr>
                <w:rFonts w:eastAsia="Calibri"/>
              </w:rPr>
              <w:t>4</w:t>
            </w:r>
            <w:r w:rsidR="007B1CCF" w:rsidRPr="00B01AEC">
              <w:rPr>
                <w:rFonts w:eastAsia="Calibri"/>
              </w:rPr>
              <w:t>.0</w:t>
            </w:r>
            <w:r w:rsidR="00854D4B">
              <w:rPr>
                <w:rFonts w:eastAsia="Calibri"/>
              </w:rPr>
              <w:t>9</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xml:space="preserve">) </w:t>
            </w:r>
          </w:p>
          <w:p w:rsidR="00E40E57" w:rsidRPr="00B01AEC" w:rsidRDefault="00E40E57" w:rsidP="004265DE">
            <w:pPr>
              <w:autoSpaceDE w:val="0"/>
              <w:autoSpaceDN w:val="0"/>
              <w:adjustRightInd w:val="0"/>
              <w:spacing w:before="120" w:after="120"/>
              <w:jc w:val="both"/>
              <w:rPr>
                <w:iCs/>
              </w:rPr>
            </w:pPr>
            <w:r w:rsidRPr="00B01AEC">
              <w:rPr>
                <w:rFonts w:eastAsia="Calibri"/>
              </w:rPr>
              <w:t xml:space="preserve">4) Дата определения участников: </w:t>
            </w:r>
            <w:r w:rsidR="00A51EB9">
              <w:rPr>
                <w:rFonts w:eastAsia="Calibri"/>
              </w:rPr>
              <w:t>1</w:t>
            </w:r>
            <w:r w:rsidR="001C4988">
              <w:rPr>
                <w:rFonts w:eastAsia="Calibri"/>
              </w:rPr>
              <w:t>4</w:t>
            </w:r>
            <w:r w:rsidR="00A51EB9">
              <w:rPr>
                <w:rFonts w:eastAsia="Calibri"/>
              </w:rPr>
              <w:t>.0</w:t>
            </w:r>
            <w:r w:rsidR="00854D4B">
              <w:rPr>
                <w:rFonts w:eastAsia="Calibri"/>
              </w:rPr>
              <w:t>9</w:t>
            </w:r>
            <w:r w:rsidR="007B1CCF" w:rsidRPr="00B01AEC">
              <w:rPr>
                <w:rFonts w:eastAsia="Calibri"/>
              </w:rPr>
              <w:t>.2020</w:t>
            </w:r>
            <w:r w:rsidRPr="00B01AEC">
              <w:rPr>
                <w:rFonts w:eastAsia="Calibri"/>
              </w:rPr>
              <w:t xml:space="preserve"> </w:t>
            </w:r>
          </w:p>
          <w:p w:rsidR="00E40E57" w:rsidRPr="00B01AEC" w:rsidRDefault="00E40E57" w:rsidP="001B3E78">
            <w:pPr>
              <w:autoSpaceDE w:val="0"/>
              <w:autoSpaceDN w:val="0"/>
              <w:adjustRightInd w:val="0"/>
              <w:spacing w:before="120" w:after="120"/>
              <w:jc w:val="both"/>
              <w:rPr>
                <w:iCs/>
              </w:rPr>
            </w:pPr>
            <w:r w:rsidRPr="00B01AEC">
              <w:rPr>
                <w:rFonts w:eastAsia="Calibri"/>
              </w:rPr>
              <w:t xml:space="preserve">5) Дата и время проведения Процедуры: </w:t>
            </w:r>
            <w:r w:rsidR="001C4988">
              <w:rPr>
                <w:rFonts w:eastAsia="Calibri"/>
              </w:rPr>
              <w:t>16</w:t>
            </w:r>
            <w:r w:rsidRPr="00B01AEC">
              <w:rPr>
                <w:rFonts w:eastAsia="Calibri"/>
              </w:rPr>
              <w:t>.</w:t>
            </w:r>
            <w:r w:rsidR="00A51EB9">
              <w:rPr>
                <w:rFonts w:eastAsia="Calibri"/>
              </w:rPr>
              <w:t>0</w:t>
            </w:r>
            <w:r w:rsidR="00386DB8">
              <w:rPr>
                <w:rFonts w:eastAsia="Calibri"/>
              </w:rPr>
              <w:t>9</w:t>
            </w:r>
            <w:r w:rsidR="007B1CCF" w:rsidRPr="00B01AEC">
              <w:rPr>
                <w:rFonts w:eastAsia="Calibri"/>
              </w:rPr>
              <w:t>.2020</w:t>
            </w:r>
            <w:r w:rsidRPr="00B01AEC">
              <w:rPr>
                <w:rFonts w:eastAsia="Calibri"/>
              </w:rPr>
              <w:t xml:space="preserve"> в </w:t>
            </w:r>
            <w:r w:rsidR="00A908DA" w:rsidRPr="00B01AEC">
              <w:rPr>
                <w:rFonts w:eastAsia="Calibri"/>
              </w:rPr>
              <w:t>09</w:t>
            </w:r>
            <w:r w:rsidRPr="00B01AEC">
              <w:rPr>
                <w:rFonts w:eastAsia="Calibri"/>
              </w:rPr>
              <w:t>:00 (</w:t>
            </w:r>
            <w:proofErr w:type="gramStart"/>
            <w:r w:rsidRPr="00B01AEC">
              <w:rPr>
                <w:rFonts w:eastAsia="Calibri"/>
              </w:rPr>
              <w:t>МСК</w:t>
            </w:r>
            <w:proofErr w:type="gramEnd"/>
            <w:r w:rsidRPr="00B01AEC">
              <w:rPr>
                <w:rFonts w:eastAsia="Calibri"/>
              </w:rPr>
              <w:t>)</w:t>
            </w:r>
          </w:p>
          <w:p w:rsidR="00E40E57" w:rsidRPr="0090651D" w:rsidRDefault="00E40E57" w:rsidP="001C4988">
            <w:pPr>
              <w:autoSpaceDE w:val="0"/>
              <w:autoSpaceDN w:val="0"/>
              <w:adjustRightInd w:val="0"/>
              <w:spacing w:before="120" w:after="120"/>
              <w:jc w:val="both"/>
              <w:rPr>
                <w:iCs/>
              </w:rPr>
            </w:pPr>
            <w:r w:rsidRPr="00B01AEC">
              <w:rPr>
                <w:rFonts w:eastAsia="Calibri"/>
              </w:rPr>
              <w:t xml:space="preserve">6) Срок подведения итогов Процедуры: </w:t>
            </w:r>
            <w:r w:rsidR="001C4988">
              <w:rPr>
                <w:rFonts w:eastAsia="Calibri"/>
              </w:rPr>
              <w:t>16</w:t>
            </w:r>
            <w:r w:rsidR="00E03B9B">
              <w:rPr>
                <w:rFonts w:eastAsia="Calibri"/>
              </w:rPr>
              <w:t>.0</w:t>
            </w:r>
            <w:r w:rsidR="00386DB8">
              <w:rPr>
                <w:rFonts w:eastAsia="Calibri"/>
              </w:rPr>
              <w:t>9</w:t>
            </w:r>
            <w:r w:rsidR="007B1CCF" w:rsidRPr="00B01AEC">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w:t>
            </w:r>
            <w:r w:rsidRPr="0090651D">
              <w:rPr>
                <w:b/>
                <w:bCs/>
                <w:sz w:val="24"/>
                <w:szCs w:val="24"/>
              </w:rPr>
              <w:lastRenderedPageBreak/>
              <w:t xml:space="preserve">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w:t>
            </w:r>
            <w:r w:rsidRPr="0090651D">
              <w:rPr>
                <w:bCs/>
                <w:i w:val="0"/>
                <w:sz w:val="24"/>
                <w:szCs w:val="24"/>
              </w:rPr>
              <w:lastRenderedPageBreak/>
              <w:t>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w:t>
            </w:r>
            <w:r w:rsidRPr="0090651D">
              <w:rPr>
                <w:bCs/>
                <w:i w:val="0"/>
                <w:sz w:val="24"/>
                <w:szCs w:val="24"/>
              </w:rPr>
              <w:lastRenderedPageBreak/>
              <w:t xml:space="preserve">(перечислению)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4563EE" w:rsidRPr="0046148D" w:rsidRDefault="004563EE" w:rsidP="00104691">
            <w:pPr>
              <w:widowControl w:val="0"/>
              <w:autoSpaceDE w:val="0"/>
              <w:autoSpaceDN w:val="0"/>
              <w:adjustRightInd w:val="0"/>
              <w:jc w:val="both"/>
              <w:rPr>
                <w:rFonts w:eastAsiaTheme="minorHAnsi"/>
                <w:bCs/>
                <w:lang w:eastAsia="en-US"/>
              </w:rPr>
            </w:pPr>
          </w:p>
          <w:p w:rsidR="00C95FBA" w:rsidRPr="00014429" w:rsidRDefault="00C95FBA" w:rsidP="00D32CFF">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w:t>
            </w:r>
            <w:r w:rsidR="00E5182A">
              <w:rPr>
                <w:rFonts w:eastAsiaTheme="minorHAnsi"/>
                <w:b/>
                <w:lang w:eastAsia="en-US"/>
              </w:rPr>
              <w:t>1</w:t>
            </w:r>
            <w:r>
              <w:rPr>
                <w:rFonts w:eastAsiaTheme="minorHAnsi"/>
                <w:b/>
                <w:lang w:eastAsia="en-US"/>
              </w:rPr>
              <w:t xml:space="preserve"> –</w:t>
            </w:r>
            <w:r w:rsidR="00D32CFF">
              <w:rPr>
                <w:rFonts w:eastAsiaTheme="minorHAnsi"/>
                <w:b/>
                <w:lang w:eastAsia="en-US"/>
              </w:rPr>
              <w:t xml:space="preserve"> </w:t>
            </w:r>
            <w:r w:rsidRPr="00014429">
              <w:rPr>
                <w:rFonts w:eastAsiaTheme="minorHAnsi"/>
                <w:lang w:eastAsia="en-US"/>
              </w:rPr>
              <w:t xml:space="preserve">в размере </w:t>
            </w:r>
            <w:r>
              <w:rPr>
                <w:rFonts w:eastAsiaTheme="minorHAnsi"/>
                <w:lang w:eastAsia="en-US"/>
              </w:rPr>
              <w:t>757 000</w:t>
            </w:r>
            <w:r w:rsidRPr="00C83685">
              <w:rPr>
                <w:rFonts w:eastAsiaTheme="minorHAnsi"/>
                <w:lang w:eastAsia="en-US"/>
              </w:rPr>
              <w:t xml:space="preserve"> (</w:t>
            </w:r>
            <w:r>
              <w:rPr>
                <w:rFonts w:eastAsiaTheme="minorHAnsi"/>
                <w:lang w:eastAsia="en-US"/>
              </w:rPr>
              <w:t>семьсот пятьдесят семь тысяч</w:t>
            </w:r>
            <w:r w:rsidRPr="00C83685">
              <w:rPr>
                <w:rFonts w:eastAsiaTheme="minorHAnsi"/>
                <w:lang w:eastAsia="en-US"/>
              </w:rPr>
              <w:t>) рублей 00 копеек с учетом НДС.</w:t>
            </w:r>
          </w:p>
          <w:p w:rsidR="00D32CFF" w:rsidRDefault="00D32CFF" w:rsidP="00104691">
            <w:pPr>
              <w:widowControl w:val="0"/>
              <w:autoSpaceDE w:val="0"/>
              <w:autoSpaceDN w:val="0"/>
              <w:adjustRightInd w:val="0"/>
              <w:jc w:val="both"/>
              <w:rPr>
                <w:rFonts w:eastAsiaTheme="minorHAnsi"/>
                <w:bCs/>
                <w:lang w:eastAsia="en-US"/>
              </w:rPr>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697C7C">
              <w:rPr>
                <w:rFonts w:eastAsiaTheme="minorHAnsi"/>
                <w:bCs/>
                <w:lang w:eastAsia="en-US"/>
              </w:rPr>
              <w:t xml:space="preserve">с </w:t>
            </w:r>
            <w:r w:rsidR="00D32CFF">
              <w:rPr>
                <w:rFonts w:eastAsiaTheme="minorHAnsi"/>
                <w:bCs/>
                <w:lang w:eastAsia="en-US"/>
              </w:rPr>
              <w:t>1</w:t>
            </w:r>
            <w:r w:rsidR="00BA35B8">
              <w:rPr>
                <w:rFonts w:eastAsiaTheme="minorHAnsi"/>
                <w:bCs/>
                <w:lang w:eastAsia="en-US"/>
              </w:rPr>
              <w:t>4</w:t>
            </w:r>
            <w:bookmarkStart w:id="2" w:name="_GoBack"/>
            <w:bookmarkEnd w:id="2"/>
            <w:r w:rsidR="00681AD4" w:rsidRPr="00697C7C">
              <w:rPr>
                <w:rFonts w:eastAsiaTheme="minorHAnsi"/>
                <w:bCs/>
                <w:lang w:eastAsia="en-US"/>
              </w:rPr>
              <w:t>.0</w:t>
            </w:r>
            <w:r w:rsidR="00D32CFF">
              <w:rPr>
                <w:rFonts w:eastAsiaTheme="minorHAnsi"/>
                <w:bCs/>
                <w:lang w:eastAsia="en-US"/>
              </w:rPr>
              <w:t>8</w:t>
            </w:r>
            <w:r w:rsidR="00B82802" w:rsidRPr="00697C7C">
              <w:rPr>
                <w:rFonts w:eastAsiaTheme="minorHAnsi"/>
                <w:bCs/>
                <w:lang w:eastAsia="en-US"/>
              </w:rPr>
              <w:t>.</w:t>
            </w:r>
            <w:r w:rsidR="00681AD4" w:rsidRPr="00697C7C">
              <w:rPr>
                <w:rFonts w:eastAsiaTheme="minorHAnsi"/>
                <w:bCs/>
                <w:lang w:eastAsia="en-US"/>
              </w:rPr>
              <w:t>20</w:t>
            </w:r>
            <w:r w:rsidR="00C95FBA" w:rsidRPr="00697C7C">
              <w:rPr>
                <w:rFonts w:eastAsiaTheme="minorHAnsi"/>
                <w:bCs/>
                <w:lang w:eastAsia="en-US"/>
              </w:rPr>
              <w:t>20</w:t>
            </w:r>
            <w:r w:rsidRPr="00697C7C">
              <w:rPr>
                <w:rFonts w:eastAsiaTheme="minorHAnsi"/>
                <w:bCs/>
                <w:lang w:eastAsia="en-US"/>
              </w:rPr>
              <w:t xml:space="preserve"> по </w:t>
            </w:r>
            <w:r w:rsidR="007566A9">
              <w:rPr>
                <w:rFonts w:eastAsiaTheme="minorHAnsi"/>
                <w:bCs/>
                <w:lang w:eastAsia="en-US"/>
              </w:rPr>
              <w:t>1</w:t>
            </w:r>
            <w:r w:rsidR="001C4988">
              <w:rPr>
                <w:rFonts w:eastAsiaTheme="minorHAnsi"/>
                <w:bCs/>
                <w:lang w:eastAsia="en-US"/>
              </w:rPr>
              <w:t>4</w:t>
            </w:r>
            <w:r w:rsidR="00697C7C">
              <w:rPr>
                <w:rFonts w:eastAsiaTheme="minorHAnsi"/>
                <w:bCs/>
                <w:lang w:eastAsia="en-US"/>
              </w:rPr>
              <w:t>.0</w:t>
            </w:r>
            <w:r w:rsidR="00D32CFF">
              <w:rPr>
                <w:rFonts w:eastAsiaTheme="minorHAnsi"/>
                <w:bCs/>
                <w:lang w:eastAsia="en-US"/>
              </w:rPr>
              <w:t>9</w:t>
            </w:r>
            <w:r w:rsidR="00B82802" w:rsidRPr="00697C7C">
              <w:rPr>
                <w:rFonts w:eastAsiaTheme="minorHAnsi"/>
                <w:bCs/>
                <w:lang w:eastAsia="en-US"/>
              </w:rPr>
              <w:t>.</w:t>
            </w:r>
            <w:r w:rsidR="00681AD4" w:rsidRPr="00697C7C">
              <w:rPr>
                <w:rFonts w:eastAsiaTheme="minorHAnsi"/>
                <w:bCs/>
                <w:lang w:eastAsia="en-US"/>
              </w:rPr>
              <w:t>2020</w:t>
            </w:r>
            <w:r w:rsidRPr="00697C7C">
              <w:rPr>
                <w:rFonts w:eastAsiaTheme="minorHAnsi"/>
                <w:bCs/>
                <w:lang w:eastAsia="en-US"/>
              </w:rPr>
              <w:t>.</w:t>
            </w:r>
          </w:p>
          <w:p w:rsidR="004A0403" w:rsidRPr="0040274B" w:rsidRDefault="004A0403" w:rsidP="00382378">
            <w:pPr>
              <w:widowControl w:val="0"/>
              <w:autoSpaceDE w:val="0"/>
              <w:autoSpaceDN w:val="0"/>
              <w:adjustRightInd w:val="0"/>
              <w:jc w:val="both"/>
              <w:rPr>
                <w:rFonts w:eastAsiaTheme="minorHAnsi"/>
                <w:bCs/>
                <w:lang w:eastAsia="en-US"/>
              </w:rPr>
            </w:pP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w:t>
            </w:r>
            <w:r w:rsidRPr="00D01EE5">
              <w:rPr>
                <w:rFonts w:eastAsiaTheme="minorHAnsi"/>
                <w:bCs/>
                <w:i w:val="0"/>
                <w:sz w:val="24"/>
                <w:szCs w:val="24"/>
                <w:lang w:eastAsia="en-US"/>
              </w:rPr>
              <w:lastRenderedPageBreak/>
              <w:t>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Лот №1</w:t>
      </w:r>
      <w:r w:rsidRPr="007D444B">
        <w:rPr>
          <w:color w:val="000000"/>
        </w:rPr>
        <w:t xml:space="preserve"> </w:t>
      </w:r>
    </w:p>
    <w:p w:rsidR="00C95FBA" w:rsidRPr="00EB669E" w:rsidRDefault="00C95FBA" w:rsidP="00C95FBA">
      <w:pPr>
        <w:ind w:firstLine="709"/>
        <w:jc w:val="both"/>
        <w:rPr>
          <w:color w:val="000000"/>
          <w:sz w:val="16"/>
          <w:szCs w:val="16"/>
        </w:rPr>
      </w:pPr>
    </w:p>
    <w:p w:rsidR="00C95FBA" w:rsidRPr="00B2420F" w:rsidRDefault="00C95FBA" w:rsidP="00C95FBA">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t>:</w:t>
      </w:r>
    </w:p>
    <w:p w:rsidR="00C95FBA" w:rsidRPr="00B2420F" w:rsidRDefault="00C95FBA" w:rsidP="00C95FBA">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276"/>
        <w:gridCol w:w="1701"/>
      </w:tblGrid>
      <w:tr w:rsidR="00C95FBA" w:rsidRPr="00B2420F" w:rsidTr="00404A5A">
        <w:trPr>
          <w:trHeight w:val="981"/>
        </w:trPr>
        <w:tc>
          <w:tcPr>
            <w:tcW w:w="675"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w:t>
            </w:r>
          </w:p>
        </w:tc>
        <w:tc>
          <w:tcPr>
            <w:tcW w:w="652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Наименование объекта</w:t>
            </w:r>
          </w:p>
        </w:tc>
        <w:tc>
          <w:tcPr>
            <w:tcW w:w="1276"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свидетельства, дата</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451,70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57,10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936,90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241,10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7</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600,30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496,80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380947</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9</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395,79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380977</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10</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380978</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398,77</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380971</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146,42</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380948</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380973</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380972</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51,89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380976</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109,49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17</w:t>
            </w:r>
          </w:p>
        </w:tc>
        <w:tc>
          <w:tcPr>
            <w:tcW w:w="6521" w:type="dxa"/>
            <w:shd w:val="clear" w:color="auto" w:fill="auto"/>
            <w:vAlign w:val="center"/>
          </w:tcPr>
          <w:p w:rsidR="00C95FBA" w:rsidRPr="00B2420F" w:rsidRDefault="00C95FBA" w:rsidP="00404A5A">
            <w:pP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395,00; 842,10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113,00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404A5A" w:rsidRDefault="00404A5A" w:rsidP="00C95FBA">
      <w:pPr>
        <w:ind w:firstLine="708"/>
        <w:jc w:val="both"/>
      </w:pPr>
    </w:p>
    <w:p w:rsidR="00C95FBA" w:rsidRPr="00B2420F" w:rsidRDefault="00C95FBA" w:rsidP="00C95FBA">
      <w:pPr>
        <w:ind w:firstLine="708"/>
        <w:jc w:val="both"/>
      </w:pPr>
      <w:r w:rsidRPr="00B2420F">
        <w:t>Существующие ограничения (обременения) права: не зарегистрировано.</w:t>
      </w:r>
    </w:p>
    <w:p w:rsidR="00C95FBA" w:rsidRPr="00B2420F" w:rsidRDefault="00C95FBA" w:rsidP="00C95FBA">
      <w:pPr>
        <w:ind w:firstLine="708"/>
        <w:jc w:val="both"/>
      </w:pPr>
    </w:p>
    <w:p w:rsidR="00C95FBA" w:rsidRPr="00B2420F" w:rsidRDefault="00C95FBA" w:rsidP="00C95FBA">
      <w:pPr>
        <w:ind w:firstLine="708"/>
        <w:jc w:val="both"/>
        <w:rPr>
          <w:sz w:val="22"/>
          <w:szCs w:val="22"/>
        </w:rPr>
      </w:pPr>
      <w:r w:rsidRPr="00B2420F">
        <w:lastRenderedPageBreak/>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Default="00C95FBA" w:rsidP="00C95FBA">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B8" w:rsidRDefault="003201B8" w:rsidP="00016437">
      <w:r>
        <w:separator/>
      </w:r>
    </w:p>
  </w:endnote>
  <w:endnote w:type="continuationSeparator" w:id="0">
    <w:p w:rsidR="003201B8" w:rsidRDefault="003201B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B8" w:rsidRDefault="003201B8" w:rsidP="00016437">
      <w:r>
        <w:separator/>
      </w:r>
    </w:p>
  </w:footnote>
  <w:footnote w:type="continuationSeparator" w:id="0">
    <w:p w:rsidR="003201B8" w:rsidRDefault="003201B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Pr="004638D0" w:rsidRDefault="00D119C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Pr="001B0E87" w:rsidRDefault="00D119C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Default="00D119CA">
    <w:pPr>
      <w:pStyle w:val="a6"/>
      <w:jc w:val="center"/>
    </w:pPr>
    <w:r>
      <w:fldChar w:fldCharType="begin"/>
    </w:r>
    <w:r>
      <w:instrText>PAGE   \* MERGEFORMAT</w:instrText>
    </w:r>
    <w:r>
      <w:fldChar w:fldCharType="separate"/>
    </w:r>
    <w:r w:rsidR="00F03061">
      <w:rPr>
        <w:noProof/>
      </w:rPr>
      <w:t>35</w:t>
    </w:r>
    <w:r>
      <w:fldChar w:fldCharType="end"/>
    </w:r>
  </w:p>
  <w:p w:rsidR="00D119CA" w:rsidRDefault="00D119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4988"/>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38D0"/>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1B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76555"/>
    <w:rsid w:val="00380389"/>
    <w:rsid w:val="0038112A"/>
    <w:rsid w:val="00382288"/>
    <w:rsid w:val="00382378"/>
    <w:rsid w:val="00383B75"/>
    <w:rsid w:val="00383E0F"/>
    <w:rsid w:val="00386DB8"/>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3EE"/>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040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0DFA"/>
    <w:rsid w:val="00733832"/>
    <w:rsid w:val="00735547"/>
    <w:rsid w:val="00736883"/>
    <w:rsid w:val="0073734D"/>
    <w:rsid w:val="007416C1"/>
    <w:rsid w:val="0074353A"/>
    <w:rsid w:val="00744586"/>
    <w:rsid w:val="007475B8"/>
    <w:rsid w:val="00750885"/>
    <w:rsid w:val="007528C0"/>
    <w:rsid w:val="0075449C"/>
    <w:rsid w:val="00754ADF"/>
    <w:rsid w:val="007566A9"/>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D4B"/>
    <w:rsid w:val="00854FDE"/>
    <w:rsid w:val="00855384"/>
    <w:rsid w:val="008612D9"/>
    <w:rsid w:val="00861362"/>
    <w:rsid w:val="008618FE"/>
    <w:rsid w:val="0086584F"/>
    <w:rsid w:val="0086788D"/>
    <w:rsid w:val="00867F2C"/>
    <w:rsid w:val="00871DC0"/>
    <w:rsid w:val="00872BB8"/>
    <w:rsid w:val="00873627"/>
    <w:rsid w:val="00873C60"/>
    <w:rsid w:val="008743DE"/>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0516"/>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1B85"/>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55007"/>
    <w:rsid w:val="00960064"/>
    <w:rsid w:val="00962C24"/>
    <w:rsid w:val="00962D61"/>
    <w:rsid w:val="00967BFE"/>
    <w:rsid w:val="00973FE0"/>
    <w:rsid w:val="00975746"/>
    <w:rsid w:val="0098153F"/>
    <w:rsid w:val="00982FBE"/>
    <w:rsid w:val="009848BF"/>
    <w:rsid w:val="00985675"/>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56F4"/>
    <w:rsid w:val="009F7B88"/>
    <w:rsid w:val="009F7F1A"/>
    <w:rsid w:val="00A00F75"/>
    <w:rsid w:val="00A0238C"/>
    <w:rsid w:val="00A0448A"/>
    <w:rsid w:val="00A048FB"/>
    <w:rsid w:val="00A05E3E"/>
    <w:rsid w:val="00A06ABC"/>
    <w:rsid w:val="00A07005"/>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1EB9"/>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2A2B"/>
    <w:rsid w:val="00B935CC"/>
    <w:rsid w:val="00B9382B"/>
    <w:rsid w:val="00B93C41"/>
    <w:rsid w:val="00B9724E"/>
    <w:rsid w:val="00BA346B"/>
    <w:rsid w:val="00BA35B8"/>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9B5"/>
    <w:rsid w:val="00BF1CAD"/>
    <w:rsid w:val="00BF3459"/>
    <w:rsid w:val="00BF372D"/>
    <w:rsid w:val="00BF3CA1"/>
    <w:rsid w:val="00BF5BF1"/>
    <w:rsid w:val="00BF5D6B"/>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CF4DE6"/>
    <w:rsid w:val="00D01EE5"/>
    <w:rsid w:val="00D02F61"/>
    <w:rsid w:val="00D051CB"/>
    <w:rsid w:val="00D0548B"/>
    <w:rsid w:val="00D062B4"/>
    <w:rsid w:val="00D06BEE"/>
    <w:rsid w:val="00D07960"/>
    <w:rsid w:val="00D10C10"/>
    <w:rsid w:val="00D119CA"/>
    <w:rsid w:val="00D14FAC"/>
    <w:rsid w:val="00D15C0F"/>
    <w:rsid w:val="00D17A9F"/>
    <w:rsid w:val="00D20AEA"/>
    <w:rsid w:val="00D21487"/>
    <w:rsid w:val="00D23CDC"/>
    <w:rsid w:val="00D26F86"/>
    <w:rsid w:val="00D276EF"/>
    <w:rsid w:val="00D32CF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B5"/>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182A"/>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061"/>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17A6"/>
    <w:rsid w:val="00FB22F6"/>
    <w:rsid w:val="00FB5380"/>
    <w:rsid w:val="00FB5435"/>
    <w:rsid w:val="00FB614C"/>
    <w:rsid w:val="00FB7209"/>
    <w:rsid w:val="00FC1C93"/>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74C4-DAA4-4CDC-A425-D59716E8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28</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145</cp:revision>
  <cp:lastPrinted>2018-06-25T09:28:00Z</cp:lastPrinted>
  <dcterms:created xsi:type="dcterms:W3CDTF">2020-02-04T08:28:00Z</dcterms:created>
  <dcterms:modified xsi:type="dcterms:W3CDTF">2020-08-13T08:52:00Z</dcterms:modified>
</cp:coreProperties>
</file>